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9EC" w:rsidRPr="00C256D9" w:rsidRDefault="00C256D9" w:rsidP="00052651">
      <w:pPr>
        <w:ind w:firstLine="350"/>
        <w:rPr>
          <w:b/>
          <w:u w:val="single"/>
        </w:rPr>
      </w:pPr>
      <w:r w:rsidRPr="00C256D9">
        <w:rPr>
          <w:b/>
          <w:u w:val="single"/>
        </w:rPr>
        <w:t>Экономико-правовое регулирование трудовых отношений</w:t>
      </w:r>
    </w:p>
    <w:p w:rsidR="00C256D9" w:rsidRDefault="00C256D9" w:rsidP="00052651">
      <w:pPr>
        <w:ind w:firstLine="350"/>
      </w:pPr>
    </w:p>
    <w:p w:rsidR="00764046" w:rsidRPr="00C256D9" w:rsidRDefault="00EF40C3" w:rsidP="00052651">
      <w:pPr>
        <w:ind w:firstLine="350"/>
        <w:jc w:val="center"/>
        <w:rPr>
          <w:bCs/>
          <w:spacing w:val="-9"/>
          <w:u w:val="single"/>
        </w:rPr>
      </w:pPr>
      <w:r w:rsidRPr="00C256D9">
        <w:rPr>
          <w:bCs/>
          <w:spacing w:val="-9"/>
          <w:u w:val="single"/>
        </w:rPr>
        <w:t xml:space="preserve">Планы </w:t>
      </w:r>
      <w:r w:rsidR="0095367F" w:rsidRPr="00C256D9">
        <w:rPr>
          <w:bCs/>
          <w:spacing w:val="-9"/>
          <w:u w:val="single"/>
        </w:rPr>
        <w:t>практических занятий с методическими указаниями</w:t>
      </w:r>
      <w:r w:rsidR="00C256D9" w:rsidRPr="00C256D9">
        <w:rPr>
          <w:bCs/>
          <w:spacing w:val="-9"/>
          <w:u w:val="single"/>
        </w:rPr>
        <w:t xml:space="preserve"> для подготовки</w:t>
      </w:r>
    </w:p>
    <w:p w:rsidR="0095367F" w:rsidRPr="0070604F" w:rsidRDefault="0095367F" w:rsidP="00052651">
      <w:pPr>
        <w:ind w:firstLine="350"/>
        <w:jc w:val="center"/>
        <w:rPr>
          <w:rFonts w:ascii="Tahoma" w:hAnsi="Tahoma" w:cs="Tahoma"/>
          <w:b/>
          <w:bCs/>
        </w:rPr>
      </w:pPr>
    </w:p>
    <w:p w:rsidR="00EF40C3" w:rsidRPr="0070604F" w:rsidRDefault="00C256D9" w:rsidP="00052651">
      <w:pPr>
        <w:ind w:left="360" w:firstLine="350"/>
        <w:rPr>
          <w:b/>
          <w:bCs/>
        </w:rPr>
      </w:pPr>
      <w:r w:rsidRPr="00C256D9">
        <w:rPr>
          <w:bCs/>
          <w:i/>
          <w:spacing w:val="-5"/>
        </w:rPr>
        <w:t>Труд как объект правового регулирования</w:t>
      </w:r>
      <w:r>
        <w:rPr>
          <w:bCs/>
          <w:i/>
          <w:spacing w:val="-5"/>
        </w:rPr>
        <w:t>.</w:t>
      </w:r>
    </w:p>
    <w:p w:rsidR="00B700CD" w:rsidRPr="0070604F" w:rsidRDefault="00B700CD" w:rsidP="00052651">
      <w:pPr>
        <w:pStyle w:val="a5"/>
        <w:spacing w:after="0"/>
        <w:ind w:firstLine="350"/>
      </w:pPr>
      <w:r w:rsidRPr="0070604F">
        <w:tab/>
        <w:t>Вышеуказанная тема является фундаментальной для дальнейшего изучения трудового права. Понятие трудового права раскрывается через его рассмотрение в разрезе науки, отрасли и учебной дисциплины трудового права.</w:t>
      </w:r>
    </w:p>
    <w:p w:rsidR="00B700CD" w:rsidRPr="0070604F" w:rsidRDefault="00B700CD" w:rsidP="00052651">
      <w:pPr>
        <w:ind w:firstLine="350"/>
        <w:jc w:val="both"/>
      </w:pPr>
      <w:r w:rsidRPr="0070604F">
        <w:tab/>
        <w:t xml:space="preserve">В ходе изучения темы рассматривается вопрос о функциях трудового права как основополагающего критерия систематизации современной правовой системы. Исследуется вопрос о социально-экономических (производственная и защитная) и правовых (обеспечение достойного труда) функциях трудового права. </w:t>
      </w:r>
    </w:p>
    <w:p w:rsidR="00B700CD" w:rsidRPr="0070604F" w:rsidRDefault="00B700CD" w:rsidP="00052651">
      <w:pPr>
        <w:ind w:firstLine="350"/>
        <w:jc w:val="both"/>
      </w:pPr>
      <w:r w:rsidRPr="0070604F">
        <w:tab/>
        <w:t xml:space="preserve">С общетеоретических и исторических позиций рассматривается вопрос о предмете и методе трудового права как элементах, обуславливающих выделение отрасли права. Возникновение трудового права определяется сквозь призму выделения норм в законодательстве Российской империи, направленных на ограничение эксплуатации женщин и детей, и постепенного распространения защиты на иные категории трудящихся. Рассматривается вопрос о понятии трудовых отношений как центрального элемента предмета трудового права. Рассматривается вопрос об иных, связанных с трудовыми отношениях, как составной части предмета трудового права. Особое внимание уделяется характеристике коллективных отношений как специфических, присущих лишь отрасли трудового права, отношениях. </w:t>
      </w:r>
    </w:p>
    <w:p w:rsidR="00B700CD" w:rsidRPr="0070604F" w:rsidRDefault="00B700CD" w:rsidP="00052651">
      <w:pPr>
        <w:ind w:firstLine="350"/>
        <w:jc w:val="both"/>
      </w:pPr>
      <w:r w:rsidRPr="0070604F">
        <w:t>Метод трудового права рассматривается сквозь призму сочетания централизованного, локального и договорного регулирования, применения императивного и диспозитивного методов правового регулирования. Обсуждается вопрос о выборе наиболее эффективного метода правового регулирования с точки зрения целей и задач трудового законодательства. Внимание также уделяется исследованию вопроса о понятийном аппарате трудового права как элементе его метода.</w:t>
      </w:r>
    </w:p>
    <w:p w:rsidR="00B700CD" w:rsidRPr="0070604F" w:rsidRDefault="00B700CD" w:rsidP="00052651">
      <w:pPr>
        <w:ind w:firstLine="350"/>
        <w:jc w:val="both"/>
      </w:pPr>
      <w:r w:rsidRPr="0070604F">
        <w:tab/>
        <w:t>Рассматривается вопрос о системе трудового права и системе законодательства о труде. В ходе обсуждения мотивируется кодификация трудового законодательства как построение системы законодательства, наиболее эффективно реализующая цели, задачи и функции трудового права.</w:t>
      </w:r>
    </w:p>
    <w:p w:rsidR="00652B6A" w:rsidRPr="0070604F" w:rsidRDefault="00B700CD" w:rsidP="00052651">
      <w:pPr>
        <w:ind w:firstLine="350"/>
        <w:jc w:val="both"/>
      </w:pPr>
      <w:r w:rsidRPr="0070604F">
        <w:tab/>
        <w:t>Важнейшим элементом в изучении трудового права является исследование вопроса об единстве и дифференциации правового регулирования труда. В науке трудового права нет единого мнения о том, является ли единство и дифференциация принципом правового регулирования, поскольку в ст. 2 ТК РФ таковой не упоминается. Вместе с тем, исходя из понятия принципа, выработанного юридической наукой, установление общих принципов и специальных правил является основной идеей, пронизывающей отрасль трудового права, поэтому следует признать его принципом. Принцип единства проявляется в выработке общей части трудового права, выявлении специфического трудового отношения, вокруг которого выстраивается отрасль права. Принцип дифференциации позволяет в рамках этой отрасли права установить разумные различия в правовом регулировании. Выделяются объективные и субъектные причины (критерии) дифференциации. Важным является также уяснение разграничения дифференциации и дискриминации. Дифференциация правового регулирования должна зависеть разумных факторов, критерии особого правового регулирования не должны быть основаны на умалении прав и возможностей работника, не должны быть основаны на его личности. Вниманию подлежат лишь  его деловые качества или иные особые требования, предъявляемые к работе данного вида. Необходимо также обратить внимание на слишком широкую трактовку понятия «деловые качества работника», сформулированного в судебной практике.</w:t>
      </w:r>
    </w:p>
    <w:p w:rsidR="00652B6A" w:rsidRPr="0070604F" w:rsidRDefault="00652B6A" w:rsidP="00052651">
      <w:pPr>
        <w:ind w:firstLine="350"/>
        <w:jc w:val="both"/>
      </w:pPr>
    </w:p>
    <w:p w:rsidR="00B700CD" w:rsidRPr="0070604F" w:rsidRDefault="00B700CD" w:rsidP="00052651">
      <w:pPr>
        <w:pStyle w:val="1"/>
        <w:keepNext/>
        <w:widowControl/>
        <w:spacing w:before="0" w:after="0"/>
        <w:ind w:firstLine="350"/>
        <w:rPr>
          <w:rFonts w:ascii="Times New Roman" w:hAnsi="Times New Roman" w:cs="Times New Roman"/>
          <w:color w:val="auto"/>
          <w:sz w:val="24"/>
          <w:szCs w:val="24"/>
        </w:rPr>
      </w:pPr>
      <w:r w:rsidRPr="00C86C7B">
        <w:rPr>
          <w:rFonts w:ascii="Times New Roman" w:hAnsi="Times New Roman" w:cs="Times New Roman"/>
          <w:color w:val="auto"/>
          <w:sz w:val="24"/>
          <w:szCs w:val="24"/>
          <w:highlight w:val="yellow"/>
        </w:rPr>
        <w:t>Задания для самостоятельной работы</w:t>
      </w:r>
      <w:r w:rsidR="00C256D9" w:rsidRPr="00C86C7B">
        <w:rPr>
          <w:rFonts w:ascii="Times New Roman" w:hAnsi="Times New Roman" w:cs="Times New Roman"/>
          <w:color w:val="auto"/>
          <w:sz w:val="24"/>
          <w:szCs w:val="24"/>
          <w:highlight w:val="yellow"/>
        </w:rPr>
        <w:t xml:space="preserve"> при подготовке к занятиям</w:t>
      </w:r>
    </w:p>
    <w:p w:rsidR="00B700CD" w:rsidRPr="0070604F" w:rsidRDefault="00B700CD" w:rsidP="00052651">
      <w:pPr>
        <w:ind w:firstLine="350"/>
      </w:pPr>
    </w:p>
    <w:p w:rsidR="00B700CD" w:rsidRPr="0070604F" w:rsidRDefault="00B700CD" w:rsidP="00052651">
      <w:pPr>
        <w:pStyle w:val="a5"/>
        <w:spacing w:after="0"/>
        <w:ind w:firstLine="350"/>
      </w:pPr>
      <w:r w:rsidRPr="0070604F">
        <w:t>1. Составьте таблицу, в которой отражается отличие трудового отношения от отношений, складывающихся при выполнении работ и оказании услуг по гражданско-правовому договору.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0"/>
        <w:gridCol w:w="2840"/>
        <w:gridCol w:w="2840"/>
      </w:tblGrid>
      <w:tr w:rsidR="00B700CD" w:rsidRPr="0070604F">
        <w:tc>
          <w:tcPr>
            <w:tcW w:w="2840" w:type="dxa"/>
          </w:tcPr>
          <w:p w:rsidR="00B700CD" w:rsidRPr="0070604F" w:rsidRDefault="00B700CD" w:rsidP="00052651">
            <w:pPr>
              <w:pStyle w:val="a5"/>
              <w:spacing w:after="0"/>
              <w:ind w:firstLine="350"/>
              <w:rPr>
                <w:sz w:val="20"/>
                <w:szCs w:val="20"/>
              </w:rPr>
            </w:pPr>
            <w:r w:rsidRPr="0070604F">
              <w:rPr>
                <w:sz w:val="20"/>
                <w:szCs w:val="20"/>
              </w:rPr>
              <w:t>Трудовое отношение</w:t>
            </w:r>
          </w:p>
        </w:tc>
        <w:tc>
          <w:tcPr>
            <w:tcW w:w="2840" w:type="dxa"/>
          </w:tcPr>
          <w:p w:rsidR="00B700CD" w:rsidRPr="0070604F" w:rsidRDefault="00B700CD" w:rsidP="00C86C7B">
            <w:pPr>
              <w:pStyle w:val="a5"/>
              <w:spacing w:after="0"/>
              <w:rPr>
                <w:sz w:val="20"/>
                <w:szCs w:val="20"/>
              </w:rPr>
            </w:pPr>
            <w:r w:rsidRPr="0070604F">
              <w:rPr>
                <w:sz w:val="20"/>
                <w:szCs w:val="20"/>
              </w:rPr>
              <w:t>Договор об оказании услуг</w:t>
            </w:r>
          </w:p>
        </w:tc>
        <w:tc>
          <w:tcPr>
            <w:tcW w:w="2840" w:type="dxa"/>
          </w:tcPr>
          <w:p w:rsidR="00B700CD" w:rsidRPr="0070604F" w:rsidRDefault="00B700CD" w:rsidP="00052651">
            <w:pPr>
              <w:pStyle w:val="a5"/>
              <w:spacing w:after="0"/>
              <w:ind w:firstLine="350"/>
              <w:rPr>
                <w:sz w:val="20"/>
                <w:szCs w:val="20"/>
              </w:rPr>
            </w:pPr>
            <w:r w:rsidRPr="0070604F">
              <w:rPr>
                <w:sz w:val="20"/>
                <w:szCs w:val="20"/>
              </w:rPr>
              <w:t>Договор подряда</w:t>
            </w:r>
          </w:p>
        </w:tc>
      </w:tr>
      <w:tr w:rsidR="00B700CD" w:rsidRPr="0070604F">
        <w:tc>
          <w:tcPr>
            <w:tcW w:w="2840" w:type="dxa"/>
          </w:tcPr>
          <w:p w:rsidR="00B700CD" w:rsidRPr="0070604F" w:rsidRDefault="00B700CD" w:rsidP="00052651">
            <w:pPr>
              <w:pStyle w:val="a5"/>
              <w:spacing w:after="0"/>
              <w:ind w:firstLine="350"/>
            </w:pPr>
          </w:p>
        </w:tc>
        <w:tc>
          <w:tcPr>
            <w:tcW w:w="2840" w:type="dxa"/>
          </w:tcPr>
          <w:p w:rsidR="00B700CD" w:rsidRPr="0070604F" w:rsidRDefault="00B700CD" w:rsidP="00052651">
            <w:pPr>
              <w:pStyle w:val="a5"/>
              <w:spacing w:after="0"/>
              <w:ind w:firstLine="350"/>
            </w:pPr>
          </w:p>
        </w:tc>
        <w:tc>
          <w:tcPr>
            <w:tcW w:w="2840" w:type="dxa"/>
          </w:tcPr>
          <w:p w:rsidR="00B700CD" w:rsidRPr="0070604F" w:rsidRDefault="00B700CD" w:rsidP="00052651">
            <w:pPr>
              <w:pStyle w:val="a5"/>
              <w:spacing w:after="0"/>
              <w:ind w:firstLine="350"/>
            </w:pPr>
          </w:p>
        </w:tc>
      </w:tr>
    </w:tbl>
    <w:p w:rsidR="00B700CD" w:rsidRPr="0070604F" w:rsidRDefault="00B700CD" w:rsidP="00052651">
      <w:pPr>
        <w:pStyle w:val="a5"/>
        <w:spacing w:after="0"/>
        <w:ind w:firstLine="350"/>
      </w:pPr>
    </w:p>
    <w:p w:rsidR="00B700CD" w:rsidRPr="0070604F" w:rsidRDefault="00B30641" w:rsidP="00052651">
      <w:pPr>
        <w:pStyle w:val="a5"/>
        <w:spacing w:after="0"/>
        <w:ind w:firstLine="350"/>
      </w:pPr>
      <w:r w:rsidRPr="0070604F">
        <w:rPr>
          <w:b/>
          <w:bCs/>
        </w:rPr>
        <w:lastRenderedPageBreak/>
        <w:t xml:space="preserve">Задача </w:t>
      </w:r>
      <w:r w:rsidR="00B700CD" w:rsidRPr="0070604F">
        <w:rPr>
          <w:b/>
          <w:bCs/>
        </w:rPr>
        <w:t>1.</w:t>
      </w:r>
      <w:r w:rsidR="00B700CD" w:rsidRPr="0070604F">
        <w:t xml:space="preserve"> 12 апреля 2007 г. Петренко устно договорился с Кацубой и Таджихамедовым о том, что они построят на его земельном участке большой трехэтажный жилой дом. Материалами стройку обеспечивал Петренко. Согласно договоренности Петренко выплачивал вознаграждение после выполнения строительства каждого этажа. Дом был построен Кацубой и Таджихамедовым 10 октября 2007 г., после чего Петренко выплатил им последнюю сумму. Однако 23 октября 2007 г. Петренко был вызван к мировому судье, где ему был вручен иск Кацубы и Таджихамедова о понуждении к внесению записи в трудовую книжку и выплате компенсации за неиспользованный отпуск со ссылкой на статьи 66 и 127 Трудового кодекса РФ.</w:t>
      </w:r>
    </w:p>
    <w:p w:rsidR="00B700CD" w:rsidRPr="0070604F" w:rsidRDefault="00B700CD" w:rsidP="00052651">
      <w:pPr>
        <w:pStyle w:val="a5"/>
        <w:spacing w:after="0"/>
        <w:ind w:firstLine="350"/>
      </w:pPr>
      <w:r w:rsidRPr="0070604F">
        <w:tab/>
        <w:t>Каким законодательством регулируются отношения между Петренко, Кацубой и Таджихамедовым? Правомерны ли требования Кацубы и Таджихамедова? Разрешите спор.</w:t>
      </w:r>
    </w:p>
    <w:p w:rsidR="00B700CD" w:rsidRPr="0070604F" w:rsidRDefault="00B30641" w:rsidP="00052651">
      <w:pPr>
        <w:pStyle w:val="a5"/>
        <w:spacing w:after="0"/>
        <w:ind w:firstLine="350"/>
      </w:pPr>
      <w:r w:rsidRPr="0070604F">
        <w:rPr>
          <w:b/>
          <w:bCs/>
        </w:rPr>
        <w:t xml:space="preserve">Задача </w:t>
      </w:r>
      <w:r w:rsidR="00B700CD" w:rsidRPr="0070604F">
        <w:rPr>
          <w:b/>
          <w:bCs/>
        </w:rPr>
        <w:t>2.</w:t>
      </w:r>
      <w:r w:rsidR="00B700CD" w:rsidRPr="0070604F">
        <w:t xml:space="preserve"> Ректор университета издал распоряжение, в соответствии с которым всем абитуриентам, зачисленным в университет по итогам вступительных испытаний, надлежало в течение недели осуществлять работы по благоустройству университета. Студент Сидоров организовал митинг, на котором потребовал от ректора отменить незаконное, по его мнению, распоряжение ректора, в противном случае угрожая провести забастовку в соответствии со ст. 37 Конституции РФ.</w:t>
      </w:r>
    </w:p>
    <w:p w:rsidR="00B700CD" w:rsidRPr="00C256D9" w:rsidRDefault="00B700CD" w:rsidP="00052651">
      <w:pPr>
        <w:pStyle w:val="a5"/>
        <w:spacing w:after="0"/>
        <w:ind w:firstLine="350"/>
      </w:pPr>
      <w:r w:rsidRPr="0070604F">
        <w:tab/>
        <w:t xml:space="preserve">В каких общественных отношениях находятся студенты и университет? Вправе ли студенты провести забастовку? </w:t>
      </w:r>
    </w:p>
    <w:p w:rsidR="0099043F" w:rsidRPr="00C256D9" w:rsidRDefault="0099043F" w:rsidP="00052651">
      <w:pPr>
        <w:pStyle w:val="a5"/>
        <w:spacing w:after="0"/>
        <w:ind w:firstLine="350"/>
      </w:pPr>
    </w:p>
    <w:p w:rsidR="00B700CD" w:rsidRPr="0070604F" w:rsidRDefault="00B700CD" w:rsidP="00052651">
      <w:pPr>
        <w:pStyle w:val="a5"/>
        <w:spacing w:after="0"/>
        <w:ind w:firstLine="350"/>
      </w:pPr>
      <w:r w:rsidRPr="0070604F">
        <w:tab/>
      </w:r>
      <w:r w:rsidR="00B30641" w:rsidRPr="0070604F">
        <w:rPr>
          <w:b/>
          <w:bCs/>
        </w:rPr>
        <w:t xml:space="preserve">Задача </w:t>
      </w:r>
      <w:r w:rsidR="00D544A0">
        <w:rPr>
          <w:b/>
          <w:bCs/>
        </w:rPr>
        <w:t>3</w:t>
      </w:r>
      <w:r w:rsidRPr="0070604F">
        <w:rPr>
          <w:b/>
          <w:bCs/>
        </w:rPr>
        <w:t>.</w:t>
      </w:r>
      <w:r w:rsidRPr="0070604F">
        <w:t xml:space="preserve"> ОАО «Кезский сыроколбасный завод» был создан путем акционирования, акции были распределены между работниками предприятия. Для того, чтобы акции не были проданы посторонним лицам, в Устав предприятия было включено положение о том, что работник, продавший акции, подлежит увольнению. Аналогичное положение было включено в коллективный договор.</w:t>
      </w:r>
    </w:p>
    <w:p w:rsidR="00B700CD" w:rsidRPr="0070604F" w:rsidRDefault="00B700CD" w:rsidP="00052651">
      <w:pPr>
        <w:pStyle w:val="a5"/>
        <w:spacing w:after="0"/>
        <w:ind w:firstLine="350"/>
      </w:pPr>
      <w:r w:rsidRPr="0070604F">
        <w:tab/>
        <w:t>В ходе проведения ежегодного собрания акционеров в 2006 г. было выявлено, что Генеральный директор Лисицин продал принадлежащие ему акции известному предпринимателю Околидзе. В связи с этим ряд акционеров обратилось в суд с иском о расторжении договора с Генеральным директором. В основании искового заявления они указали, что в соответствии со ст. 53 ГК РФ Генеральный директор является органом юридического лица, отношения между ним и акционерным обществом – гражданско-правовые, они урегулированы ФЗ «Об акционерных обществах». Поскольку Генеральным директором был нарушен Устав акционерного общества, они вправе требовать расторжения договора.</w:t>
      </w:r>
    </w:p>
    <w:p w:rsidR="00B700CD" w:rsidRPr="00C256D9" w:rsidRDefault="00B700CD" w:rsidP="00052651">
      <w:pPr>
        <w:pStyle w:val="a5"/>
        <w:spacing w:after="0"/>
        <w:ind w:firstLine="350"/>
      </w:pPr>
      <w:r w:rsidRPr="0070604F">
        <w:tab/>
        <w:t>Разграничите гражданско-правовые и трудовые отношения, возникающие при выполнении работы в должности руководителя акционерного общества лицом, владеющим акциями. Правомерно ли включение в Устав предприятия и коллективный договор указанных условий? Решите спор.</w:t>
      </w:r>
    </w:p>
    <w:p w:rsidR="00D544A0" w:rsidRDefault="00D544A0" w:rsidP="00052651">
      <w:pPr>
        <w:pStyle w:val="a5"/>
        <w:spacing w:after="0"/>
        <w:ind w:firstLine="350"/>
        <w:jc w:val="center"/>
        <w:rPr>
          <w:b/>
          <w:bCs/>
        </w:rPr>
      </w:pPr>
    </w:p>
    <w:p w:rsidR="00B44EF1" w:rsidRPr="0070604F" w:rsidRDefault="00B44EF1" w:rsidP="00052651">
      <w:pPr>
        <w:ind w:left="227" w:firstLine="350"/>
      </w:pPr>
      <w:r w:rsidRPr="0070604F">
        <w:rPr>
          <w:b/>
          <w:bCs/>
        </w:rPr>
        <w:tab/>
        <w:t xml:space="preserve">Задача </w:t>
      </w:r>
      <w:r w:rsidR="00D544A0">
        <w:rPr>
          <w:b/>
          <w:bCs/>
        </w:rPr>
        <w:t>4</w:t>
      </w:r>
      <w:r w:rsidRPr="0070604F">
        <w:rPr>
          <w:b/>
          <w:bCs/>
        </w:rPr>
        <w:t>.</w:t>
      </w:r>
      <w:r w:rsidRPr="0070604F">
        <w:t xml:space="preserve"> Является ли принудительным трудом:</w:t>
      </w:r>
    </w:p>
    <w:p w:rsidR="00B44EF1" w:rsidRPr="0070604F" w:rsidRDefault="00B44EF1" w:rsidP="000B4C27">
      <w:pPr>
        <w:numPr>
          <w:ilvl w:val="0"/>
          <w:numId w:val="33"/>
        </w:numPr>
        <w:tabs>
          <w:tab w:val="num" w:pos="0"/>
          <w:tab w:val="left" w:pos="142"/>
          <w:tab w:val="left" w:pos="284"/>
        </w:tabs>
        <w:ind w:left="0" w:firstLine="350"/>
      </w:pPr>
      <w:r w:rsidRPr="0070604F">
        <w:t>призыв на военную службу;</w:t>
      </w:r>
    </w:p>
    <w:p w:rsidR="00B44EF1" w:rsidRPr="0070604F" w:rsidRDefault="00B44EF1" w:rsidP="000B4C27">
      <w:pPr>
        <w:numPr>
          <w:ilvl w:val="0"/>
          <w:numId w:val="33"/>
        </w:numPr>
        <w:tabs>
          <w:tab w:val="num" w:pos="0"/>
          <w:tab w:val="left" w:pos="142"/>
          <w:tab w:val="left" w:pos="284"/>
        </w:tabs>
        <w:ind w:left="0" w:firstLine="350"/>
      </w:pPr>
      <w:r w:rsidRPr="0070604F">
        <w:t>невыплата заработной платы;</w:t>
      </w:r>
    </w:p>
    <w:p w:rsidR="00B44EF1" w:rsidRPr="0070604F" w:rsidRDefault="00B44EF1" w:rsidP="000B4C27">
      <w:pPr>
        <w:numPr>
          <w:ilvl w:val="0"/>
          <w:numId w:val="33"/>
        </w:numPr>
        <w:tabs>
          <w:tab w:val="num" w:pos="0"/>
          <w:tab w:val="left" w:pos="142"/>
          <w:tab w:val="left" w:pos="284"/>
        </w:tabs>
        <w:ind w:left="0" w:firstLine="350"/>
      </w:pPr>
      <w:r w:rsidRPr="0070604F">
        <w:t>понижение в классном чине или звании;</w:t>
      </w:r>
    </w:p>
    <w:p w:rsidR="00B44EF1" w:rsidRPr="0070604F" w:rsidRDefault="00B44EF1" w:rsidP="000B4C27">
      <w:pPr>
        <w:numPr>
          <w:ilvl w:val="0"/>
          <w:numId w:val="33"/>
        </w:numPr>
        <w:tabs>
          <w:tab w:val="num" w:pos="0"/>
          <w:tab w:val="left" w:pos="142"/>
          <w:tab w:val="left" w:pos="284"/>
        </w:tabs>
        <w:ind w:left="0" w:firstLine="350"/>
      </w:pPr>
      <w:r w:rsidRPr="0070604F">
        <w:t>направление студентов на уборку помещений учебного заведения;</w:t>
      </w:r>
    </w:p>
    <w:p w:rsidR="00B44EF1" w:rsidRPr="0070604F" w:rsidRDefault="00B44EF1" w:rsidP="000B4C27">
      <w:pPr>
        <w:numPr>
          <w:ilvl w:val="0"/>
          <w:numId w:val="33"/>
        </w:numPr>
        <w:tabs>
          <w:tab w:val="num" w:pos="0"/>
          <w:tab w:val="left" w:pos="142"/>
          <w:tab w:val="left" w:pos="284"/>
        </w:tabs>
        <w:ind w:left="0" w:firstLine="350"/>
      </w:pPr>
      <w:r w:rsidRPr="0070604F">
        <w:t>дисциплинарный перевод.</w:t>
      </w:r>
    </w:p>
    <w:p w:rsidR="00B44EF1" w:rsidRPr="0070604F" w:rsidRDefault="00B44EF1" w:rsidP="00052651">
      <w:pPr>
        <w:pStyle w:val="a3"/>
        <w:spacing w:after="0"/>
        <w:ind w:firstLine="350"/>
        <w:rPr>
          <w:sz w:val="24"/>
          <w:szCs w:val="24"/>
        </w:rPr>
      </w:pPr>
      <w:r w:rsidRPr="0070604F">
        <w:tab/>
      </w:r>
      <w:r w:rsidRPr="0070604F">
        <w:rPr>
          <w:sz w:val="24"/>
          <w:szCs w:val="24"/>
        </w:rPr>
        <w:t xml:space="preserve">В каких актах приводится понятие «принудительный труд»? При ответе на задачу используйте положения законодательства РФ и международно-правовых актов. </w:t>
      </w:r>
    </w:p>
    <w:p w:rsidR="00D544A0" w:rsidRDefault="00D544A0" w:rsidP="00D544A0">
      <w:pPr>
        <w:ind w:firstLine="350"/>
        <w:jc w:val="center"/>
        <w:rPr>
          <w:b/>
          <w:bCs/>
        </w:rPr>
      </w:pPr>
    </w:p>
    <w:p w:rsidR="00AD7EBF" w:rsidRPr="0070604F" w:rsidRDefault="00AD7EBF" w:rsidP="00AD7EBF">
      <w:pPr>
        <w:pStyle w:val="a5"/>
        <w:spacing w:after="0"/>
        <w:ind w:firstLine="350"/>
        <w:jc w:val="both"/>
      </w:pPr>
      <w:r w:rsidRPr="0070604F">
        <w:rPr>
          <w:b/>
          <w:bCs/>
        </w:rPr>
        <w:t xml:space="preserve">Задача </w:t>
      </w:r>
      <w:r>
        <w:rPr>
          <w:b/>
          <w:bCs/>
        </w:rPr>
        <w:t>5</w:t>
      </w:r>
      <w:r w:rsidRPr="0070604F">
        <w:rPr>
          <w:b/>
          <w:bCs/>
        </w:rPr>
        <w:t>.</w:t>
      </w:r>
      <w:r w:rsidRPr="0070604F">
        <w:t xml:space="preserve"> Иванов заключил трудовой договор о работе в качестве дворника ТСЖ «Прогресс». Через месяц после начала работы он заболел гриппом, в связи с чем по его просьбе работу выполнял его сын, двенадцатилетний Максим. Иванов проболел восемь дней. После выздоровления он продолжил работу. При получении заработной платы Иванов обнаружил, что заработную плату за дни болезни ему не начислили. Не согласившись с этим, он обратился с иском к ТСЖ «Прогресс» о взыскании заработной платы за восемь дней (время болезни). В исковом заявлении он указал, что, хотя и не выходил на работу в эти дни, работу за него выполнял его сын. В отзыве на исковое заявление представитель ТСЖ «Прогресс» указал, что в указанные </w:t>
      </w:r>
      <w:r w:rsidRPr="0070604F">
        <w:lastRenderedPageBreak/>
        <w:t>дни Иванов на работу не выходил, листок нетрудоспособности для оплаты не предъявлял. Его сыну всего 12 лет, в связи с чем с ним не может быть заключен трудовой договор.</w:t>
      </w:r>
    </w:p>
    <w:p w:rsidR="00AD7EBF" w:rsidRDefault="00AD7EBF" w:rsidP="00AD7EBF">
      <w:pPr>
        <w:pStyle w:val="a5"/>
        <w:spacing w:after="0"/>
        <w:ind w:firstLine="350"/>
        <w:jc w:val="both"/>
      </w:pPr>
      <w:r w:rsidRPr="0070604F">
        <w:t>Разрешите спор.</w:t>
      </w:r>
    </w:p>
    <w:p w:rsidR="00AD7EBF" w:rsidRDefault="00AD7EBF" w:rsidP="00AD7EBF">
      <w:pPr>
        <w:pStyle w:val="a5"/>
        <w:spacing w:after="0"/>
        <w:ind w:firstLine="350"/>
        <w:jc w:val="both"/>
      </w:pPr>
    </w:p>
    <w:p w:rsidR="00AD7EBF" w:rsidRPr="0070604F" w:rsidRDefault="00AD7EBF" w:rsidP="000B4C27">
      <w:pPr>
        <w:pStyle w:val="a5"/>
        <w:spacing w:after="0"/>
        <w:ind w:firstLine="680"/>
        <w:jc w:val="both"/>
      </w:pPr>
      <w:r w:rsidRPr="0070604F">
        <w:rPr>
          <w:b/>
          <w:bCs/>
        </w:rPr>
        <w:t>Задача</w:t>
      </w:r>
      <w:r w:rsidRPr="0070604F">
        <w:t xml:space="preserve"> </w:t>
      </w:r>
      <w:r>
        <w:rPr>
          <w:b/>
          <w:bCs/>
        </w:rPr>
        <w:t>6</w:t>
      </w:r>
      <w:r w:rsidRPr="0070604F">
        <w:rPr>
          <w:b/>
          <w:bCs/>
        </w:rPr>
        <w:t>.</w:t>
      </w:r>
      <w:r w:rsidRPr="0070604F">
        <w:t xml:space="preserve"> Баталов двенадцать лет проработал главным инженером завода по производству штампованных изделий, расположенного в Ленинском районе г. Ижевска и входящего на правах обособленного структурного подразделения в ОАО «Ижевские мотоколяски», расположенного в Устиновском районе г. Ижевска. 12 января 2007 г. он получил извещение о предстоящем увольнении в связи с ликвидацией организации. Обратившись в профсоюз, Баталов узнал, что по решению Совета директоров ликвидируется завод по производству штампованных изделий, поскольку для акционерного общества экономически целесообразней закупать продукцию у другого завода. После увольнения по п. 1 ст. 81 ТК РФ Баталов обратился с иском к ОАО «Ижевские мотоколяски» о признании увольнения незаконным и восстановлении на работе. В своем иске он указывал, что фактически работодатель не ликвидирован, ликвидировано лишь одно производство, в связи с чем увольнение является незаконным. В отзыве на исковое заявление представитель ОАО «Ижевские мотоколяски» указал, что трудовой договор был Баталовым заключен с Заводом по производству штампованных изделий, его директор действовал на основании Положения, в котором указано, что для работников завода работодателем является этот завод. </w:t>
      </w:r>
    </w:p>
    <w:p w:rsidR="00AD7EBF" w:rsidRPr="00C256D9" w:rsidRDefault="00AD7EBF" w:rsidP="000B4C27">
      <w:pPr>
        <w:pStyle w:val="a5"/>
        <w:spacing w:after="0"/>
        <w:ind w:firstLine="680"/>
        <w:jc w:val="both"/>
      </w:pPr>
      <w:r w:rsidRPr="0070604F">
        <w:tab/>
        <w:t>Что такое обособленное структурное подразделение? Может ли обособленное структурное подразделение выступать в качестве стороны в трудовом правоотношении? Разрешите спор.</w:t>
      </w:r>
    </w:p>
    <w:p w:rsidR="00AD7EBF" w:rsidRDefault="00AD7EBF" w:rsidP="000B4C27">
      <w:pPr>
        <w:pStyle w:val="a5"/>
        <w:spacing w:after="0"/>
        <w:ind w:firstLine="680"/>
        <w:jc w:val="both"/>
      </w:pPr>
    </w:p>
    <w:p w:rsidR="00755F67" w:rsidRPr="0070604F" w:rsidRDefault="00755F67" w:rsidP="000B4C27">
      <w:pPr>
        <w:ind w:firstLine="680"/>
        <w:jc w:val="both"/>
      </w:pPr>
      <w:r w:rsidRPr="0070604F">
        <w:rPr>
          <w:b/>
          <w:bCs/>
        </w:rPr>
        <w:t xml:space="preserve">Задача </w:t>
      </w:r>
      <w:r>
        <w:rPr>
          <w:b/>
          <w:bCs/>
        </w:rPr>
        <w:t>7</w:t>
      </w:r>
      <w:r w:rsidRPr="0070604F">
        <w:rPr>
          <w:b/>
          <w:bCs/>
        </w:rPr>
        <w:t>.</w:t>
      </w:r>
      <w:r w:rsidRPr="0070604F">
        <w:t xml:space="preserve"> Парамонов приказом директора Ижевского филиала акционерного банка «Золотой телец» Васильева от 01 сентября 2007 г. был принят на должность начальника кредитного отдела, о чем с ним был заключен письменный трудовой договор. 10 сентября 2007 г. в Ижевский филиал с проверкой приехал Председатель правления банка Ленский, который в ходе знакомства с коллективом сотрудников филиала узнал в Парамонове своего старого приятеля по кличке «Парамон», с которым вместе отбывал наказание за мошенничество пятнадцать лет назад в Бутырской тюрьме. Ленский приказал немедленно освободить помещение от Парамонова, опасаясь быть опознанным последним. На следующий день, когда Парамонов явился на работу, охрана в помещение банка его не допустила и передала ему трудовую книжку с зачеркнутой записью о приеме на работу и приказ Председателя правления Ленского об отмене приказа о приеме на работу Парамонова как изданного с превышением полномочий. Парамонов обратился в юридическую консультацию с просьбой о защите своих прав. Адвокат Варова направила адвокатский запрос в акционерный банк «Золотой теленок» с требованием о предоставлении объяснений относительно полномочий директора Ижевского филиала. Из ответа банка следовало, что филиал действует в качестве обособленного структурного филиала банка на основании Положения, в соответствии с которым филиал является работодателем для работников, принятых для работы в филиал. Филиал возглавляет директор, который вправе издавать приказы и распоряжения и действует на основании доверенности, однако в доверенности у директора отсутствует право на заключение трудовых договоров. </w:t>
      </w:r>
    </w:p>
    <w:p w:rsidR="00755F67" w:rsidRPr="00C256D9" w:rsidRDefault="00755F67" w:rsidP="000B4C27">
      <w:pPr>
        <w:ind w:firstLine="680"/>
        <w:jc w:val="both"/>
      </w:pPr>
      <w:r w:rsidRPr="0070604F">
        <w:tab/>
        <w:t>Возникли ли трудовые отношения между банком и Парамоновым? Вправе ли Парамонов требовать в судебном порядке предоставления работы в соответствии с трудовым договором? Куда следует обратиться Парамонову для защиты его прав?</w:t>
      </w:r>
    </w:p>
    <w:p w:rsidR="00AD7EBF" w:rsidRDefault="00AD7EBF" w:rsidP="000B4C27">
      <w:pPr>
        <w:pStyle w:val="a5"/>
        <w:spacing w:after="0"/>
        <w:ind w:firstLine="680"/>
        <w:jc w:val="both"/>
      </w:pPr>
    </w:p>
    <w:p w:rsidR="00755F67" w:rsidRPr="0070604F" w:rsidRDefault="00755F67" w:rsidP="000B4C27">
      <w:pPr>
        <w:ind w:firstLine="680"/>
        <w:jc w:val="both"/>
      </w:pPr>
      <w:r w:rsidRPr="0070604F">
        <w:rPr>
          <w:b/>
          <w:bCs/>
        </w:rPr>
        <w:t xml:space="preserve">Задача </w:t>
      </w:r>
      <w:r>
        <w:rPr>
          <w:b/>
          <w:bCs/>
        </w:rPr>
        <w:t>8</w:t>
      </w:r>
      <w:r w:rsidRPr="0070604F">
        <w:rPr>
          <w:b/>
          <w:bCs/>
        </w:rPr>
        <w:t>.</w:t>
      </w:r>
      <w:r w:rsidRPr="0070604F">
        <w:t xml:space="preserve"> При обсуждении проекта коллективного договора на собрании сотрудников коммерческого банка было предложено включить в него следующие пункты:</w:t>
      </w:r>
    </w:p>
    <w:p w:rsidR="00755F67" w:rsidRPr="0070604F" w:rsidRDefault="00755F67" w:rsidP="000B4C27">
      <w:pPr>
        <w:ind w:firstLine="680"/>
        <w:jc w:val="both"/>
      </w:pPr>
      <w:r w:rsidRPr="0070604F">
        <w:t>- запретить совместительство работникам банка в других организациях;</w:t>
      </w:r>
    </w:p>
    <w:p w:rsidR="00755F67" w:rsidRPr="0070604F" w:rsidRDefault="00755F67" w:rsidP="000B4C27">
      <w:pPr>
        <w:ind w:firstLine="680"/>
        <w:jc w:val="both"/>
      </w:pPr>
      <w:r w:rsidRPr="0070604F">
        <w:t>- уменьшать продолжительность отпуска сотрудникам на количество дней прогулов;</w:t>
      </w:r>
    </w:p>
    <w:p w:rsidR="00755F67" w:rsidRPr="0070604F" w:rsidRDefault="00755F67" w:rsidP="000B4C27">
      <w:pPr>
        <w:ind w:firstLine="680"/>
        <w:jc w:val="both"/>
      </w:pPr>
      <w:r w:rsidRPr="0070604F">
        <w:t>- производить 50% удержание из заработной платы сотрудников, в случае задержки возврата полученной ссуды в банке;</w:t>
      </w:r>
    </w:p>
    <w:p w:rsidR="00755F67" w:rsidRPr="0070604F" w:rsidRDefault="00755F67" w:rsidP="000B4C27">
      <w:pPr>
        <w:ind w:firstLine="680"/>
        <w:jc w:val="both"/>
      </w:pPr>
      <w:r w:rsidRPr="0070604F">
        <w:t>- обязательное ежедневное участие сотрудников в 15 минутной производственной гимнастике на рабочем месте;</w:t>
      </w:r>
    </w:p>
    <w:p w:rsidR="00755F67" w:rsidRPr="0070604F" w:rsidRDefault="00755F67" w:rsidP="000B4C27">
      <w:pPr>
        <w:ind w:firstLine="680"/>
        <w:jc w:val="both"/>
      </w:pPr>
      <w:r w:rsidRPr="0070604F">
        <w:t xml:space="preserve">- в случаях опоздания на работу уменьшать размер ежемесячной премии.  </w:t>
      </w:r>
    </w:p>
    <w:p w:rsidR="00755F67" w:rsidRPr="0070604F" w:rsidRDefault="00755F67" w:rsidP="000B4C27">
      <w:pPr>
        <w:ind w:firstLine="680"/>
        <w:jc w:val="both"/>
      </w:pPr>
      <w:r w:rsidRPr="0070604F">
        <w:tab/>
        <w:t>Правомерно ли включение данных условий в содержание коллективного договора?</w:t>
      </w:r>
    </w:p>
    <w:p w:rsidR="00AD7EBF" w:rsidRDefault="00AD7EBF" w:rsidP="000B4C27">
      <w:pPr>
        <w:pStyle w:val="a5"/>
        <w:spacing w:after="0"/>
        <w:ind w:firstLine="680"/>
        <w:jc w:val="both"/>
      </w:pPr>
    </w:p>
    <w:p w:rsidR="00755F67" w:rsidRPr="0070604F" w:rsidRDefault="00755F67" w:rsidP="000B4C27">
      <w:pPr>
        <w:ind w:firstLine="680"/>
        <w:jc w:val="both"/>
      </w:pPr>
      <w:r w:rsidRPr="0070604F">
        <w:rPr>
          <w:b/>
          <w:bCs/>
        </w:rPr>
        <w:t xml:space="preserve">Задача </w:t>
      </w:r>
      <w:r>
        <w:rPr>
          <w:b/>
          <w:bCs/>
        </w:rPr>
        <w:t>9</w:t>
      </w:r>
      <w:r w:rsidRPr="0070604F">
        <w:rPr>
          <w:b/>
          <w:bCs/>
        </w:rPr>
        <w:t>.</w:t>
      </w:r>
      <w:r w:rsidRPr="0070604F">
        <w:t xml:space="preserve"> Серова поступила на работу в ООО «Трудный день» в качестве штукатура-маляра. С ней был заключен срочный трудовой договор сроком на 4 месяца. После истечения срока трудового договора с ней был заключен новый сроком на 3 месяца,  затем еще один сроком на 5 месяцев. После истечения срока последнего Серова была уволена по п.2 ст. 77 ТК РФ. Не согласившись с увольнением, Серова обратилась с исковым заявлением в суд.</w:t>
      </w:r>
    </w:p>
    <w:p w:rsidR="00755F67" w:rsidRPr="0070604F" w:rsidRDefault="00755F67" w:rsidP="000B4C27">
      <w:pPr>
        <w:ind w:firstLine="680"/>
        <w:jc w:val="both"/>
      </w:pPr>
      <w:r w:rsidRPr="0070604F">
        <w:t xml:space="preserve">   Решите вопрос о правомерности заключения срочных трудовых договоров. Решите дело.</w:t>
      </w:r>
    </w:p>
    <w:p w:rsidR="000B4C27" w:rsidRDefault="000B4C27" w:rsidP="000B4C27">
      <w:pPr>
        <w:ind w:left="540" w:firstLine="350"/>
        <w:jc w:val="both"/>
        <w:rPr>
          <w:b/>
          <w:bCs/>
        </w:rPr>
      </w:pPr>
    </w:p>
    <w:p w:rsidR="000B4C27" w:rsidRPr="0070604F" w:rsidRDefault="000B4C27" w:rsidP="000B4C27">
      <w:pPr>
        <w:ind w:left="540" w:firstLine="350"/>
        <w:jc w:val="both"/>
      </w:pPr>
      <w:r w:rsidRPr="0070604F">
        <w:rPr>
          <w:b/>
          <w:bCs/>
        </w:rPr>
        <w:t xml:space="preserve">Задача </w:t>
      </w:r>
      <w:r>
        <w:rPr>
          <w:b/>
          <w:bCs/>
        </w:rPr>
        <w:t>10</w:t>
      </w:r>
      <w:r w:rsidRPr="0070604F">
        <w:rPr>
          <w:b/>
          <w:bCs/>
        </w:rPr>
        <w:t>.</w:t>
      </w:r>
      <w:r w:rsidRPr="0070604F">
        <w:t xml:space="preserve"> Правомерно ли отказано при приеме на работу по следующим основаниям:</w:t>
      </w:r>
    </w:p>
    <w:p w:rsidR="000B4C27" w:rsidRPr="0070604F" w:rsidRDefault="000B4C27" w:rsidP="000B4C27">
      <w:pPr>
        <w:numPr>
          <w:ilvl w:val="0"/>
          <w:numId w:val="36"/>
        </w:numPr>
        <w:ind w:firstLine="350"/>
        <w:jc w:val="both"/>
      </w:pPr>
      <w:r w:rsidRPr="0070604F">
        <w:t>достижение пенсионного возраста</w:t>
      </w:r>
    </w:p>
    <w:p w:rsidR="000B4C27" w:rsidRPr="0070604F" w:rsidRDefault="000B4C27" w:rsidP="000B4C27">
      <w:pPr>
        <w:numPr>
          <w:ilvl w:val="0"/>
          <w:numId w:val="36"/>
        </w:numPr>
        <w:ind w:firstLine="350"/>
        <w:jc w:val="both"/>
      </w:pPr>
      <w:r w:rsidRPr="0070604F">
        <w:t>отсутствие регистрации</w:t>
      </w:r>
    </w:p>
    <w:p w:rsidR="000B4C27" w:rsidRPr="0070604F" w:rsidRDefault="000B4C27" w:rsidP="000B4C27">
      <w:pPr>
        <w:numPr>
          <w:ilvl w:val="0"/>
          <w:numId w:val="36"/>
        </w:numPr>
        <w:ind w:firstLine="350"/>
        <w:jc w:val="both"/>
      </w:pPr>
      <w:r w:rsidRPr="0070604F">
        <w:t>недостаточная квалификация, которая требуется федеральным законом для занятия данной должности</w:t>
      </w:r>
    </w:p>
    <w:p w:rsidR="000B4C27" w:rsidRPr="0070604F" w:rsidRDefault="000B4C27" w:rsidP="000B4C27">
      <w:pPr>
        <w:numPr>
          <w:ilvl w:val="0"/>
          <w:numId w:val="36"/>
        </w:numPr>
        <w:ind w:firstLine="350"/>
        <w:jc w:val="both"/>
      </w:pPr>
      <w:r w:rsidRPr="0070604F">
        <w:t xml:space="preserve">лицу, претендующему на вакантную должность секретаря, в связи с отсутствием приятной внешности </w:t>
      </w:r>
    </w:p>
    <w:p w:rsidR="000B4C27" w:rsidRPr="0070604F" w:rsidRDefault="000B4C27" w:rsidP="000B4C27">
      <w:pPr>
        <w:numPr>
          <w:ilvl w:val="0"/>
          <w:numId w:val="36"/>
        </w:numPr>
        <w:ind w:firstLine="350"/>
        <w:jc w:val="both"/>
      </w:pPr>
      <w:r w:rsidRPr="0070604F">
        <w:t xml:space="preserve"> женщине в связи с наличием у нее 12 детей.</w:t>
      </w:r>
    </w:p>
    <w:p w:rsidR="00AD7EBF" w:rsidRDefault="00AD7EBF" w:rsidP="000B4C27">
      <w:pPr>
        <w:pStyle w:val="a5"/>
        <w:spacing w:after="0"/>
        <w:ind w:firstLine="680"/>
        <w:jc w:val="both"/>
      </w:pPr>
    </w:p>
    <w:p w:rsidR="00C86C7B" w:rsidRPr="0070604F" w:rsidRDefault="00C86C7B" w:rsidP="00C86C7B">
      <w:pPr>
        <w:ind w:firstLine="350"/>
        <w:jc w:val="both"/>
      </w:pPr>
      <w:r w:rsidRPr="0070604F">
        <w:rPr>
          <w:b/>
          <w:bCs/>
        </w:rPr>
        <w:t xml:space="preserve">Задача </w:t>
      </w:r>
      <w:r>
        <w:rPr>
          <w:b/>
          <w:bCs/>
        </w:rPr>
        <w:t>1</w:t>
      </w:r>
      <w:r w:rsidRPr="0070604F">
        <w:rPr>
          <w:b/>
          <w:bCs/>
        </w:rPr>
        <w:t>1.</w:t>
      </w:r>
      <w:r w:rsidRPr="0070604F">
        <w:t xml:space="preserve"> За управление автомобилем ВАЗ 2103 водитель ООО «Твердый камень» Ромашкин был привлечен к административной ответственности в виде лишения права управления транспортными средствами сроком на один год. Директор издал приказ о переводе его на должность администратора сроком на год с условием, что после истечения срока административного наказания он займет прежнюю должность. По истечении этого времени Ромашкин пришел к директору с просьбой о переводе его на прежнее место работы. Но директор отказался это делать, сославшись на то, что  соглашение о переводе было взаимным, изменения к трудовому договору были оформлены надлежащим образом, а с момента перевода прошло более одного года. Ромашкин не вышел на работу и был уволен по п.а п.6 ч.1 ст.81 ТК РФ.</w:t>
      </w:r>
    </w:p>
    <w:p w:rsidR="00C86C7B" w:rsidRPr="0070604F" w:rsidRDefault="00C86C7B" w:rsidP="00C86C7B">
      <w:pPr>
        <w:tabs>
          <w:tab w:val="num" w:pos="180"/>
        </w:tabs>
        <w:ind w:left="180" w:firstLine="350"/>
        <w:jc w:val="both"/>
      </w:pPr>
      <w:r w:rsidRPr="0070604F">
        <w:t>Решите дело.</w:t>
      </w:r>
    </w:p>
    <w:p w:rsidR="00C86C7B" w:rsidRPr="00C256D9" w:rsidRDefault="00C86C7B" w:rsidP="000B4C27">
      <w:pPr>
        <w:pStyle w:val="a5"/>
        <w:spacing w:after="0"/>
        <w:ind w:firstLine="680"/>
        <w:jc w:val="both"/>
      </w:pPr>
    </w:p>
    <w:p w:rsidR="00D544A0" w:rsidRPr="0070604F" w:rsidRDefault="00D544A0" w:rsidP="00D544A0">
      <w:pPr>
        <w:ind w:firstLine="350"/>
        <w:jc w:val="center"/>
      </w:pPr>
      <w:r w:rsidRPr="0070604F">
        <w:rPr>
          <w:b/>
          <w:bCs/>
        </w:rPr>
        <w:t>Нормативные акты и судебная практика</w:t>
      </w:r>
    </w:p>
    <w:p w:rsidR="00D544A0" w:rsidRPr="0070604F" w:rsidRDefault="00D544A0" w:rsidP="000B4C27">
      <w:pPr>
        <w:pStyle w:val="a5"/>
        <w:numPr>
          <w:ilvl w:val="0"/>
          <w:numId w:val="66"/>
        </w:numPr>
        <w:spacing w:after="0"/>
      </w:pPr>
      <w:r w:rsidRPr="0070604F">
        <w:t>Конституция РФ (принята всенародным голосованием 12 декабря 1993 г.).</w:t>
      </w:r>
    </w:p>
    <w:p w:rsidR="00D544A0" w:rsidRPr="0070604F" w:rsidRDefault="00D544A0" w:rsidP="000B4C27">
      <w:pPr>
        <w:pStyle w:val="a5"/>
        <w:numPr>
          <w:ilvl w:val="0"/>
          <w:numId w:val="66"/>
        </w:numPr>
        <w:spacing w:after="0"/>
      </w:pPr>
      <w:r w:rsidRPr="0070604F">
        <w:t>Трудовой кодекс РФ от 30 декабря 2001 г. № 197-ФЗ.</w:t>
      </w:r>
    </w:p>
    <w:p w:rsidR="00D544A0" w:rsidRPr="0070604F" w:rsidRDefault="00D544A0" w:rsidP="000B4C27">
      <w:pPr>
        <w:pStyle w:val="a5"/>
        <w:numPr>
          <w:ilvl w:val="0"/>
          <w:numId w:val="66"/>
        </w:numPr>
        <w:spacing w:after="0"/>
      </w:pPr>
      <w:r w:rsidRPr="0070604F">
        <w:t xml:space="preserve">Рекомендация МОТ «О трудовом правоотношении», принята на 95 сессии Международной конференции труда. </w:t>
      </w:r>
      <w:hyperlink r:id="rId7" w:history="1">
        <w:r w:rsidRPr="0070604F">
          <w:rPr>
            <w:rStyle w:val="aa"/>
            <w:color w:val="auto"/>
          </w:rPr>
          <w:t>www.ilo.org</w:t>
        </w:r>
      </w:hyperlink>
      <w:r w:rsidRPr="0070604F">
        <w:t xml:space="preserve"> </w:t>
      </w:r>
    </w:p>
    <w:p w:rsidR="00D544A0" w:rsidRPr="0070604F" w:rsidRDefault="00D544A0" w:rsidP="000B4C27">
      <w:pPr>
        <w:pStyle w:val="a5"/>
        <w:numPr>
          <w:ilvl w:val="0"/>
          <w:numId w:val="66"/>
        </w:numPr>
        <w:spacing w:after="0"/>
      </w:pPr>
      <w:r w:rsidRPr="0070604F">
        <w:t>Гражданский кодекс РФ (части 1 и 2).</w:t>
      </w:r>
    </w:p>
    <w:p w:rsidR="00D544A0" w:rsidRPr="00C256D9" w:rsidRDefault="00D544A0" w:rsidP="000B4C27">
      <w:pPr>
        <w:pStyle w:val="a5"/>
        <w:numPr>
          <w:ilvl w:val="0"/>
          <w:numId w:val="66"/>
        </w:numPr>
        <w:spacing w:after="0"/>
      </w:pPr>
      <w:r w:rsidRPr="0070604F">
        <w:t>Постановление Пленума Верховного Суда РФ № 52 от 16 ноября 2006 г. «О применении судами законодательства, регулирующего материальную ответственность работников за ущерб, причиненный работодателю».</w:t>
      </w:r>
    </w:p>
    <w:p w:rsidR="003E0C55" w:rsidRPr="0070604F" w:rsidRDefault="003E0C55" w:rsidP="000B4C27">
      <w:pPr>
        <w:numPr>
          <w:ilvl w:val="0"/>
          <w:numId w:val="66"/>
        </w:numPr>
        <w:jc w:val="both"/>
      </w:pPr>
      <w:r w:rsidRPr="0070604F">
        <w:t>Всеобщая декларация прав человека. Принята Генеральной Ассамблеей ООН 10 декабря 1948 г. // Права человека. Сборник международных документов. М. 1986.</w:t>
      </w:r>
    </w:p>
    <w:p w:rsidR="003E0C55" w:rsidRPr="0070604F" w:rsidRDefault="003E0C55" w:rsidP="000B4C27">
      <w:pPr>
        <w:numPr>
          <w:ilvl w:val="0"/>
          <w:numId w:val="66"/>
        </w:numPr>
        <w:jc w:val="both"/>
      </w:pPr>
      <w:r w:rsidRPr="0070604F">
        <w:t xml:space="preserve">Декларация об основополагающих принципах и правах в сфере труда. Принята 19 июня 1998 г. на сессии Международной Конференции Труда. Международное бюро труда. Женева. 1988. </w:t>
      </w:r>
    </w:p>
    <w:p w:rsidR="003E0C55" w:rsidRPr="0070604F" w:rsidRDefault="003E0C55" w:rsidP="000B4C27">
      <w:pPr>
        <w:numPr>
          <w:ilvl w:val="0"/>
          <w:numId w:val="66"/>
        </w:numPr>
        <w:jc w:val="both"/>
        <w:rPr>
          <w:snapToGrid w:val="0"/>
        </w:rPr>
      </w:pPr>
      <w:r w:rsidRPr="0070604F">
        <w:t xml:space="preserve">Конвенция МОТ № 29 «О принудительном или обязательном труде» 1930 г. // Конвенции и рекомендации, принятые Международной Конференцией Труда. 1919-1956. Женева. 1991. </w:t>
      </w:r>
      <w:r w:rsidRPr="0070604F">
        <w:rPr>
          <w:snapToGrid w:val="0"/>
        </w:rPr>
        <w:t xml:space="preserve">Т. </w:t>
      </w:r>
      <w:r w:rsidRPr="0070604F">
        <w:rPr>
          <w:lang w:val="en-US"/>
        </w:rPr>
        <w:t>I</w:t>
      </w:r>
      <w:r w:rsidRPr="0070604F">
        <w:t>. С. 197-208.</w:t>
      </w:r>
    </w:p>
    <w:p w:rsidR="003E0C55" w:rsidRPr="0070604F" w:rsidRDefault="003E0C55" w:rsidP="000B4C27">
      <w:pPr>
        <w:numPr>
          <w:ilvl w:val="0"/>
          <w:numId w:val="66"/>
        </w:numPr>
        <w:jc w:val="both"/>
        <w:rPr>
          <w:snapToGrid w:val="0"/>
        </w:rPr>
      </w:pPr>
      <w:r w:rsidRPr="0070604F">
        <w:rPr>
          <w:snapToGrid w:val="0"/>
        </w:rPr>
        <w:t xml:space="preserve">Конвенция МОТ № 105 «Об упразднении принудительного труда» 1957 г. // </w:t>
      </w:r>
      <w:r w:rsidRPr="0070604F">
        <w:t xml:space="preserve">Конвенции и рекомендации, принятые Международной Конференцией Труда. 1919-1956. Женева. 1991. </w:t>
      </w:r>
      <w:r w:rsidRPr="0070604F">
        <w:rPr>
          <w:snapToGrid w:val="0"/>
        </w:rPr>
        <w:t xml:space="preserve">Т. </w:t>
      </w:r>
      <w:r w:rsidRPr="0070604F">
        <w:rPr>
          <w:lang w:val="en-US"/>
        </w:rPr>
        <w:t>II</w:t>
      </w:r>
      <w:r w:rsidRPr="0070604F">
        <w:t>. С. 1161-1164.</w:t>
      </w:r>
    </w:p>
    <w:p w:rsidR="003E0C55" w:rsidRPr="0070604F" w:rsidRDefault="003E0C55" w:rsidP="000B4C27">
      <w:pPr>
        <w:numPr>
          <w:ilvl w:val="0"/>
          <w:numId w:val="66"/>
        </w:numPr>
        <w:jc w:val="both"/>
        <w:rPr>
          <w:snapToGrid w:val="0"/>
        </w:rPr>
      </w:pPr>
      <w:r w:rsidRPr="0070604F">
        <w:t xml:space="preserve">Конвенция МОТ № 111 «О дискриминации в области труда и занятий» 1958 г. // Конвенции и рекомендации, принятые Международной конференцией труда. 1957-1990. Женева. 1991. Т. </w:t>
      </w:r>
      <w:r w:rsidRPr="0070604F">
        <w:rPr>
          <w:lang w:val="en-US"/>
        </w:rPr>
        <w:t>II</w:t>
      </w:r>
      <w:r w:rsidRPr="0070604F">
        <w:t>. С. 1262-1265</w:t>
      </w:r>
    </w:p>
    <w:p w:rsidR="00C86C7B" w:rsidRDefault="00C86C7B" w:rsidP="00052651">
      <w:pPr>
        <w:ind w:firstLine="350"/>
        <w:jc w:val="both"/>
        <w:rPr>
          <w:b/>
          <w:bCs/>
        </w:rPr>
      </w:pPr>
    </w:p>
    <w:p w:rsidR="008378A9" w:rsidRPr="00C256D9" w:rsidRDefault="008378A9" w:rsidP="008378A9">
      <w:pPr>
        <w:ind w:firstLine="350"/>
        <w:jc w:val="center"/>
        <w:rPr>
          <w:u w:val="single"/>
        </w:rPr>
      </w:pPr>
      <w:r w:rsidRPr="00C256D9">
        <w:rPr>
          <w:u w:val="single"/>
        </w:rPr>
        <w:t>Содержание курса.</w:t>
      </w:r>
    </w:p>
    <w:p w:rsidR="008378A9" w:rsidRPr="00C256D9" w:rsidRDefault="008378A9" w:rsidP="008378A9">
      <w:pPr>
        <w:ind w:right="461" w:firstLine="350"/>
        <w:rPr>
          <w:i/>
        </w:rPr>
      </w:pPr>
      <w:r w:rsidRPr="00C256D9">
        <w:rPr>
          <w:bCs/>
          <w:i/>
          <w:spacing w:val="-5"/>
        </w:rPr>
        <w:t>Лекция 1. Труд как объект правового регулирования.</w:t>
      </w:r>
    </w:p>
    <w:p w:rsidR="008378A9" w:rsidRPr="0070604F" w:rsidRDefault="008378A9" w:rsidP="008378A9">
      <w:pPr>
        <w:ind w:left="34" w:firstLine="350"/>
        <w:jc w:val="both"/>
      </w:pPr>
      <w:r w:rsidRPr="0070604F">
        <w:rPr>
          <w:spacing w:val="-3"/>
        </w:rPr>
        <w:t xml:space="preserve">Вопросы труда в Конституции Российской Федерации. Формы </w:t>
      </w:r>
      <w:r w:rsidRPr="0070604F">
        <w:rPr>
          <w:spacing w:val="-4"/>
        </w:rPr>
        <w:t>собственности и формы организации труда, их развитие в условиях рыночной экономики.</w:t>
      </w:r>
    </w:p>
    <w:p w:rsidR="008378A9" w:rsidRPr="0070604F" w:rsidRDefault="008378A9" w:rsidP="008378A9">
      <w:pPr>
        <w:ind w:left="29" w:right="10" w:firstLine="350"/>
        <w:jc w:val="both"/>
      </w:pPr>
      <w:r w:rsidRPr="0070604F">
        <w:rPr>
          <w:spacing w:val="-2"/>
        </w:rPr>
        <w:lastRenderedPageBreak/>
        <w:t>Понятие трудового права как отрасли. Предмет трудового пра</w:t>
      </w:r>
      <w:r w:rsidRPr="0070604F">
        <w:rPr>
          <w:spacing w:val="-2"/>
        </w:rPr>
        <w:softHyphen/>
      </w:r>
      <w:r w:rsidRPr="0070604F">
        <w:rPr>
          <w:spacing w:val="-3"/>
        </w:rPr>
        <w:t>ва: трудовые отношения работников и иные непосредственно свя</w:t>
      </w:r>
      <w:r w:rsidRPr="0070604F">
        <w:rPr>
          <w:spacing w:val="-3"/>
        </w:rPr>
        <w:softHyphen/>
      </w:r>
      <w:r w:rsidRPr="0070604F">
        <w:rPr>
          <w:spacing w:val="-4"/>
        </w:rPr>
        <w:t>занные с ними отношения.</w:t>
      </w:r>
    </w:p>
    <w:p w:rsidR="008378A9" w:rsidRPr="0070604F" w:rsidRDefault="008378A9" w:rsidP="008378A9">
      <w:pPr>
        <w:ind w:left="29" w:right="14" w:firstLine="350"/>
        <w:jc w:val="both"/>
      </w:pPr>
      <w:r w:rsidRPr="0070604F">
        <w:rPr>
          <w:spacing w:val="-3"/>
        </w:rPr>
        <w:t>Метод трудового права. Соотношение централизованного, ло</w:t>
      </w:r>
      <w:r w:rsidRPr="0070604F">
        <w:rPr>
          <w:spacing w:val="-3"/>
        </w:rPr>
        <w:softHyphen/>
      </w:r>
      <w:r w:rsidRPr="0070604F">
        <w:rPr>
          <w:spacing w:val="-4"/>
        </w:rPr>
        <w:t>кального и договорного регулирования трудовых и иных непосред</w:t>
      </w:r>
      <w:r w:rsidRPr="0070604F">
        <w:rPr>
          <w:spacing w:val="-4"/>
        </w:rPr>
        <w:softHyphen/>
      </w:r>
      <w:r w:rsidRPr="0070604F">
        <w:rPr>
          <w:spacing w:val="-2"/>
        </w:rPr>
        <w:t>ственно связанных с ними отношений.</w:t>
      </w:r>
    </w:p>
    <w:p w:rsidR="008378A9" w:rsidRPr="0070604F" w:rsidRDefault="008378A9" w:rsidP="008378A9">
      <w:pPr>
        <w:ind w:left="24" w:right="24" w:firstLine="350"/>
        <w:jc w:val="both"/>
      </w:pPr>
      <w:r w:rsidRPr="0070604F">
        <w:rPr>
          <w:spacing w:val="-1"/>
        </w:rPr>
        <w:t xml:space="preserve">Функции трудового права. Место трудового права в системе </w:t>
      </w:r>
      <w:r w:rsidRPr="0070604F">
        <w:rPr>
          <w:spacing w:val="-4"/>
        </w:rPr>
        <w:t>права Российской Федерации, его соотношение с другими отрасля</w:t>
      </w:r>
      <w:r w:rsidRPr="0070604F">
        <w:rPr>
          <w:spacing w:val="-4"/>
        </w:rPr>
        <w:softHyphen/>
        <w:t>ми, регулирующими отношения, связанные с трудом.</w:t>
      </w:r>
    </w:p>
    <w:p w:rsidR="008378A9" w:rsidRPr="0070604F" w:rsidRDefault="008378A9" w:rsidP="008378A9">
      <w:pPr>
        <w:ind w:left="24" w:right="24" w:firstLine="350"/>
        <w:jc w:val="both"/>
      </w:pPr>
      <w:r w:rsidRPr="0070604F">
        <w:rPr>
          <w:spacing w:val="-4"/>
        </w:rPr>
        <w:t>Система трудового права как отрасли права и система трудового законодательства. Предмет и система науки трудового права.</w:t>
      </w:r>
    </w:p>
    <w:p w:rsidR="008378A9" w:rsidRPr="0070604F" w:rsidRDefault="008378A9" w:rsidP="008378A9">
      <w:pPr>
        <w:ind w:firstLine="350"/>
        <w:rPr>
          <w:b/>
          <w:bCs/>
          <w:spacing w:val="-4"/>
        </w:rPr>
      </w:pPr>
    </w:p>
    <w:p w:rsidR="008378A9" w:rsidRPr="00C256D9" w:rsidRDefault="008378A9" w:rsidP="008378A9">
      <w:pPr>
        <w:ind w:firstLine="350"/>
        <w:rPr>
          <w:bCs/>
          <w:i/>
          <w:spacing w:val="-4"/>
        </w:rPr>
      </w:pPr>
      <w:r w:rsidRPr="00C256D9">
        <w:rPr>
          <w:bCs/>
          <w:i/>
          <w:spacing w:val="-4"/>
        </w:rPr>
        <w:t>Лекция 2. Принципы трудового права</w:t>
      </w:r>
    </w:p>
    <w:p w:rsidR="008378A9" w:rsidRPr="0070604F" w:rsidRDefault="008378A9" w:rsidP="008378A9">
      <w:pPr>
        <w:ind w:left="11" w:right="28" w:firstLine="350"/>
        <w:jc w:val="both"/>
        <w:rPr>
          <w:spacing w:val="-8"/>
        </w:rPr>
      </w:pPr>
      <w:r w:rsidRPr="0070604F">
        <w:rPr>
          <w:spacing w:val="-4"/>
        </w:rPr>
        <w:t>Конституционные права и обязанности работодателей и работ</w:t>
      </w:r>
      <w:r w:rsidRPr="0070604F">
        <w:rPr>
          <w:spacing w:val="-4"/>
        </w:rPr>
        <w:softHyphen/>
        <w:t xml:space="preserve">ников в сфере труда, гарантии их реализации. Основные принципы </w:t>
      </w:r>
      <w:r w:rsidRPr="0070604F">
        <w:rPr>
          <w:spacing w:val="-3"/>
        </w:rPr>
        <w:t>трудового права: понятие, система, практическое значение. Соот</w:t>
      </w:r>
      <w:r w:rsidRPr="0070604F">
        <w:rPr>
          <w:spacing w:val="-3"/>
        </w:rPr>
        <w:softHyphen/>
      </w:r>
      <w:r w:rsidRPr="0070604F">
        <w:rPr>
          <w:spacing w:val="-8"/>
        </w:rPr>
        <w:t>ношение принципов трудового права с общеправовыми принципами.</w:t>
      </w:r>
    </w:p>
    <w:p w:rsidR="008378A9" w:rsidRPr="0070604F" w:rsidRDefault="008378A9" w:rsidP="008378A9">
      <w:pPr>
        <w:ind w:left="11" w:right="28" w:firstLine="350"/>
        <w:jc w:val="both"/>
        <w:rPr>
          <w:spacing w:val="-8"/>
        </w:rPr>
      </w:pPr>
      <w:r w:rsidRPr="0070604F">
        <w:rPr>
          <w:spacing w:val="-8"/>
        </w:rPr>
        <w:t>Понятие, содержание принципа запрета дискриминации в сфере труда. Правовые последствия дискриминации.</w:t>
      </w:r>
    </w:p>
    <w:p w:rsidR="008378A9" w:rsidRPr="00C256D9" w:rsidRDefault="008378A9" w:rsidP="008378A9">
      <w:pPr>
        <w:ind w:left="11" w:right="28" w:firstLine="350"/>
        <w:jc w:val="both"/>
        <w:rPr>
          <w:spacing w:val="-8"/>
        </w:rPr>
      </w:pPr>
      <w:r w:rsidRPr="0070604F">
        <w:rPr>
          <w:spacing w:val="-8"/>
        </w:rPr>
        <w:t>Принудительный труд в России. Понятие принудительного труда. Международные правовые акты о запрете принудительного труда. Взаимодействие международного и российского законодательства о запрете принудительного труда.</w:t>
      </w:r>
    </w:p>
    <w:p w:rsidR="008378A9" w:rsidRPr="00C256D9" w:rsidRDefault="008378A9" w:rsidP="008378A9">
      <w:pPr>
        <w:ind w:left="11" w:right="28" w:firstLine="350"/>
        <w:jc w:val="both"/>
      </w:pPr>
    </w:p>
    <w:p w:rsidR="008378A9" w:rsidRPr="00C256D9" w:rsidRDefault="008378A9" w:rsidP="008378A9">
      <w:pPr>
        <w:ind w:firstLine="350"/>
        <w:rPr>
          <w:bCs/>
          <w:i/>
          <w:spacing w:val="-4"/>
        </w:rPr>
      </w:pPr>
      <w:r w:rsidRPr="00C256D9">
        <w:rPr>
          <w:bCs/>
          <w:i/>
          <w:spacing w:val="-4"/>
        </w:rPr>
        <w:t>Лекция 3. Источники трудового права</w:t>
      </w:r>
    </w:p>
    <w:p w:rsidR="008378A9" w:rsidRPr="0070604F" w:rsidRDefault="008378A9" w:rsidP="008378A9">
      <w:pPr>
        <w:ind w:right="43" w:firstLine="350"/>
        <w:jc w:val="both"/>
      </w:pPr>
      <w:r w:rsidRPr="0070604F">
        <w:rPr>
          <w:spacing w:val="-4"/>
        </w:rPr>
        <w:t>Понятие и общая характеристика источников трудового права. Особенности системы источников трудового права и система тру</w:t>
      </w:r>
      <w:r w:rsidRPr="0070604F">
        <w:rPr>
          <w:spacing w:val="-4"/>
        </w:rPr>
        <w:softHyphen/>
        <w:t xml:space="preserve">дового законодательства. Конституция РФ и конституции (уставы) </w:t>
      </w:r>
      <w:r w:rsidRPr="0070604F">
        <w:rPr>
          <w:spacing w:val="-3"/>
        </w:rPr>
        <w:t>субъектов РФ как источники трудового права, законы и иные нор</w:t>
      </w:r>
      <w:r w:rsidRPr="0070604F">
        <w:rPr>
          <w:spacing w:val="-3"/>
        </w:rPr>
        <w:softHyphen/>
      </w:r>
      <w:r w:rsidRPr="0070604F">
        <w:rPr>
          <w:spacing w:val="-4"/>
        </w:rPr>
        <w:t>мативные акты о труде РФ и субъектов РФ.</w:t>
      </w:r>
    </w:p>
    <w:p w:rsidR="008378A9" w:rsidRPr="0070604F" w:rsidRDefault="008378A9" w:rsidP="008378A9">
      <w:pPr>
        <w:ind w:right="34" w:firstLine="350"/>
        <w:jc w:val="both"/>
      </w:pPr>
      <w:r w:rsidRPr="0070604F">
        <w:rPr>
          <w:spacing w:val="-4"/>
        </w:rPr>
        <w:t>Значение Трудового кодекса Российской Федера</w:t>
      </w:r>
      <w:r w:rsidRPr="0070604F">
        <w:rPr>
          <w:spacing w:val="-4"/>
        </w:rPr>
        <w:softHyphen/>
      </w:r>
      <w:r w:rsidRPr="0070604F">
        <w:rPr>
          <w:spacing w:val="-3"/>
        </w:rPr>
        <w:t>ции как источника трудового права. Соотношение Трудового ко</w:t>
      </w:r>
      <w:r w:rsidRPr="0070604F">
        <w:rPr>
          <w:spacing w:val="-3"/>
        </w:rPr>
        <w:softHyphen/>
        <w:t>декса РФ, федеральных законов, иных нормативных правовых ак</w:t>
      </w:r>
      <w:r w:rsidRPr="0070604F">
        <w:rPr>
          <w:spacing w:val="-3"/>
        </w:rPr>
        <w:softHyphen/>
      </w:r>
      <w:r w:rsidRPr="0070604F">
        <w:rPr>
          <w:spacing w:val="-4"/>
        </w:rPr>
        <w:t>тов о труде РФ и субъектов РФ, актов органов местного самоуправ</w:t>
      </w:r>
      <w:r w:rsidRPr="0070604F">
        <w:rPr>
          <w:spacing w:val="-4"/>
        </w:rPr>
        <w:softHyphen/>
      </w:r>
      <w:r w:rsidRPr="0070604F">
        <w:rPr>
          <w:spacing w:val="-1"/>
        </w:rPr>
        <w:t>ления в системе источников трудового права. Разграничение пол</w:t>
      </w:r>
      <w:r w:rsidRPr="0070604F">
        <w:rPr>
          <w:spacing w:val="-2"/>
        </w:rPr>
        <w:t xml:space="preserve">номочий между федеральными органами государственной власти </w:t>
      </w:r>
      <w:r w:rsidRPr="0070604F">
        <w:rPr>
          <w:spacing w:val="-3"/>
        </w:rPr>
        <w:t>и органами государственной власти субъектов РФ в сфере трудо</w:t>
      </w:r>
      <w:r w:rsidRPr="0070604F">
        <w:rPr>
          <w:spacing w:val="-3"/>
        </w:rPr>
        <w:softHyphen/>
      </w:r>
      <w:r w:rsidRPr="0070604F">
        <w:rPr>
          <w:spacing w:val="-4"/>
        </w:rPr>
        <w:t>вых и иных непосредственно связанных с ними отношений.</w:t>
      </w:r>
    </w:p>
    <w:p w:rsidR="008378A9" w:rsidRPr="0070604F" w:rsidRDefault="008378A9" w:rsidP="008378A9">
      <w:pPr>
        <w:ind w:left="5" w:right="29" w:firstLine="350"/>
        <w:jc w:val="both"/>
      </w:pPr>
      <w:r w:rsidRPr="0070604F">
        <w:rPr>
          <w:spacing w:val="-5"/>
        </w:rPr>
        <w:t>Международные правовые акты по вопросам труда и прав чело</w:t>
      </w:r>
      <w:r w:rsidRPr="0070604F">
        <w:rPr>
          <w:spacing w:val="-5"/>
        </w:rPr>
        <w:softHyphen/>
      </w:r>
      <w:r w:rsidRPr="0070604F">
        <w:rPr>
          <w:spacing w:val="-4"/>
        </w:rPr>
        <w:t>века как источники трудового права.</w:t>
      </w:r>
    </w:p>
    <w:p w:rsidR="008378A9" w:rsidRPr="0070604F" w:rsidRDefault="008378A9" w:rsidP="008378A9">
      <w:pPr>
        <w:ind w:left="19" w:right="10" w:firstLine="350"/>
        <w:jc w:val="both"/>
      </w:pPr>
      <w:r w:rsidRPr="0070604F">
        <w:rPr>
          <w:spacing w:val="-4"/>
        </w:rPr>
        <w:t>Локальные нормативные акты, их виды. Соотношение центра</w:t>
      </w:r>
      <w:r w:rsidRPr="0070604F">
        <w:rPr>
          <w:spacing w:val="-4"/>
        </w:rPr>
        <w:softHyphen/>
        <w:t xml:space="preserve">лизованного и локального регулирования трудовых отношений на </w:t>
      </w:r>
      <w:r w:rsidRPr="0070604F">
        <w:rPr>
          <w:spacing w:val="-5"/>
        </w:rPr>
        <w:t>современном этапе. Значение локальных норм права в регулировании трудовых отношений. Договоры как источники трудового права.</w:t>
      </w:r>
    </w:p>
    <w:p w:rsidR="008378A9" w:rsidRPr="0070604F" w:rsidRDefault="008378A9" w:rsidP="008378A9">
      <w:pPr>
        <w:ind w:left="19" w:right="14" w:firstLine="350"/>
        <w:jc w:val="both"/>
      </w:pPr>
      <w:r w:rsidRPr="0070604F">
        <w:rPr>
          <w:spacing w:val="-4"/>
        </w:rPr>
        <w:t>Действие законов и иных нормативных правовых актов, содер</w:t>
      </w:r>
      <w:r w:rsidRPr="0070604F">
        <w:rPr>
          <w:spacing w:val="-4"/>
        </w:rPr>
        <w:softHyphen/>
        <w:t>жащих нормы трудового права, во времени и в пространстве.</w:t>
      </w:r>
    </w:p>
    <w:p w:rsidR="008378A9" w:rsidRPr="00C256D9" w:rsidRDefault="008378A9" w:rsidP="008378A9">
      <w:pPr>
        <w:ind w:left="29" w:right="5" w:firstLine="350"/>
        <w:jc w:val="both"/>
        <w:rPr>
          <w:spacing w:val="-4"/>
        </w:rPr>
      </w:pPr>
      <w:r w:rsidRPr="0070604F">
        <w:rPr>
          <w:spacing w:val="1"/>
        </w:rPr>
        <w:t xml:space="preserve">Роль судебной практики в применении норм трудового права </w:t>
      </w:r>
      <w:r w:rsidRPr="0070604F">
        <w:rPr>
          <w:spacing w:val="-4"/>
        </w:rPr>
        <w:t>и совершенствовании трудового законодательства.</w:t>
      </w:r>
    </w:p>
    <w:p w:rsidR="008378A9" w:rsidRPr="00C256D9" w:rsidRDefault="008378A9" w:rsidP="008378A9">
      <w:pPr>
        <w:ind w:left="29" w:right="5" w:firstLine="350"/>
        <w:jc w:val="both"/>
      </w:pPr>
    </w:p>
    <w:p w:rsidR="008378A9" w:rsidRPr="00C256D9" w:rsidRDefault="008378A9" w:rsidP="008378A9">
      <w:pPr>
        <w:ind w:firstLine="350"/>
        <w:rPr>
          <w:bCs/>
          <w:i/>
          <w:spacing w:val="-5"/>
        </w:rPr>
      </w:pPr>
      <w:r w:rsidRPr="00C256D9">
        <w:rPr>
          <w:bCs/>
          <w:i/>
          <w:spacing w:val="-5"/>
        </w:rPr>
        <w:t>Лекция 4. Субъекты трудового права</w:t>
      </w:r>
    </w:p>
    <w:p w:rsidR="008378A9" w:rsidRPr="0070604F" w:rsidRDefault="008378A9" w:rsidP="008378A9">
      <w:pPr>
        <w:ind w:firstLine="350"/>
      </w:pPr>
      <w:r w:rsidRPr="0070604F">
        <w:rPr>
          <w:spacing w:val="-10"/>
        </w:rPr>
        <w:t>Понятие субъектов трудового права. Трудовая  правосубъектность.</w:t>
      </w:r>
    </w:p>
    <w:p w:rsidR="008378A9" w:rsidRPr="0070604F" w:rsidRDefault="008378A9" w:rsidP="008378A9">
      <w:pPr>
        <w:ind w:left="34" w:firstLine="350"/>
        <w:jc w:val="both"/>
      </w:pPr>
      <w:r w:rsidRPr="0070604F">
        <w:rPr>
          <w:spacing w:val="-3"/>
        </w:rPr>
        <w:t xml:space="preserve">Физические лица (граждане РФ, иностранные граждане и лица </w:t>
      </w:r>
      <w:r w:rsidRPr="0070604F">
        <w:rPr>
          <w:spacing w:val="-4"/>
        </w:rPr>
        <w:t>без гражданства) как субъекты трудового права (работники).</w:t>
      </w:r>
    </w:p>
    <w:p w:rsidR="008378A9" w:rsidRPr="0070604F" w:rsidRDefault="008378A9" w:rsidP="008378A9">
      <w:pPr>
        <w:ind w:left="34" w:firstLine="350"/>
        <w:jc w:val="both"/>
      </w:pPr>
      <w:r w:rsidRPr="0070604F">
        <w:rPr>
          <w:spacing w:val="-5"/>
        </w:rPr>
        <w:t xml:space="preserve">Юридические лица (организации) всех форм собственности как субъекты трудового права (работодатели). Физические лица (в том </w:t>
      </w:r>
      <w:r w:rsidRPr="0070604F">
        <w:rPr>
          <w:spacing w:val="-4"/>
        </w:rPr>
        <w:t xml:space="preserve">числе индивидуальные предприниматели) как субъекты трудового </w:t>
      </w:r>
      <w:r w:rsidRPr="0070604F">
        <w:rPr>
          <w:spacing w:val="-5"/>
        </w:rPr>
        <w:t>права (работодатели). Иные субъекты, наделенные правом заключать трудовые договоры.</w:t>
      </w:r>
    </w:p>
    <w:p w:rsidR="008378A9" w:rsidRPr="0070604F" w:rsidRDefault="008378A9" w:rsidP="008378A9">
      <w:pPr>
        <w:ind w:right="43" w:firstLine="350"/>
        <w:jc w:val="both"/>
        <w:rPr>
          <w:spacing w:val="-3"/>
        </w:rPr>
      </w:pPr>
      <w:r w:rsidRPr="0070604F">
        <w:rPr>
          <w:spacing w:val="3"/>
        </w:rPr>
        <w:t xml:space="preserve">Профессиональные союзы, иные представители работников </w:t>
      </w:r>
      <w:r w:rsidRPr="0070604F">
        <w:rPr>
          <w:spacing w:val="-3"/>
        </w:rPr>
        <w:t>и объединения работодателей как субъекты трудового права. правовое положение, роль, функции профсоюзов. Понятие профсоюзов. Профсоюзы как субъекты трудового права. задачи и функции профсоюзов. Права и обязанности профсоюзов. Особенности ответственности профсоюзов в трудовом праве. Юридические гарантии деятельности профсоюзов.</w:t>
      </w:r>
    </w:p>
    <w:p w:rsidR="008378A9" w:rsidRPr="0070604F" w:rsidRDefault="008378A9" w:rsidP="008378A9">
      <w:pPr>
        <w:ind w:right="43" w:firstLine="350"/>
        <w:jc w:val="both"/>
        <w:rPr>
          <w:spacing w:val="-3"/>
        </w:rPr>
      </w:pPr>
      <w:r w:rsidRPr="0070604F">
        <w:rPr>
          <w:spacing w:val="-3"/>
        </w:rPr>
        <w:t>Иные субъекты трудового права.</w:t>
      </w:r>
    </w:p>
    <w:p w:rsidR="008378A9" w:rsidRPr="0070604F" w:rsidRDefault="008378A9" w:rsidP="008378A9">
      <w:pPr>
        <w:ind w:right="43" w:firstLine="350"/>
        <w:jc w:val="both"/>
        <w:rPr>
          <w:b/>
          <w:bCs/>
          <w:spacing w:val="-3"/>
        </w:rPr>
      </w:pPr>
    </w:p>
    <w:p w:rsidR="008378A9" w:rsidRPr="00C256D9" w:rsidRDefault="008378A9" w:rsidP="008378A9">
      <w:pPr>
        <w:ind w:right="43" w:firstLine="350"/>
        <w:jc w:val="both"/>
        <w:rPr>
          <w:bCs/>
          <w:i/>
          <w:spacing w:val="-3"/>
        </w:rPr>
      </w:pPr>
      <w:r w:rsidRPr="00C256D9">
        <w:rPr>
          <w:bCs/>
          <w:i/>
          <w:spacing w:val="-3"/>
        </w:rPr>
        <w:t>Лекция 5. Правоотношения в сфере трудового права</w:t>
      </w:r>
    </w:p>
    <w:p w:rsidR="008378A9" w:rsidRPr="00C256D9" w:rsidRDefault="008378A9" w:rsidP="008378A9">
      <w:pPr>
        <w:ind w:right="43" w:firstLine="350"/>
        <w:jc w:val="both"/>
      </w:pPr>
      <w:r w:rsidRPr="0070604F">
        <w:lastRenderedPageBreak/>
        <w:t>Понятие, виды и общая характеристика социально-трудовых отношений в сфере действия трудового права. Особенности распространения трудового законодательства на правоотношения, складывающиеся в системе государственной, муниципальной службы. Понятие, признаки и содержание трудовых правоотношений. Трудовая правосубъектность сторон трудового правоотношения. Понятие, виды и составы юридических оснований (фактов) в трудовом праве.  Общее и специальное в юридических основаниях (фактах) возникновения, изменения, приостановления и прекращения трудовых правоотношений. Коллективные  социально-трудовые правоотношения и их общая характеристика.</w:t>
      </w:r>
    </w:p>
    <w:p w:rsidR="008378A9" w:rsidRPr="00C256D9" w:rsidRDefault="008378A9" w:rsidP="008378A9">
      <w:pPr>
        <w:ind w:right="43" w:firstLine="350"/>
        <w:jc w:val="both"/>
        <w:rPr>
          <w:b/>
          <w:bCs/>
          <w:spacing w:val="-3"/>
        </w:rPr>
      </w:pPr>
    </w:p>
    <w:p w:rsidR="008378A9" w:rsidRPr="00C256D9" w:rsidRDefault="008378A9" w:rsidP="008378A9">
      <w:pPr>
        <w:ind w:firstLine="350"/>
        <w:rPr>
          <w:bCs/>
          <w:i/>
          <w:spacing w:val="-5"/>
        </w:rPr>
      </w:pPr>
      <w:r w:rsidRPr="00C256D9">
        <w:rPr>
          <w:bCs/>
          <w:i/>
          <w:spacing w:val="-5"/>
        </w:rPr>
        <w:t>Лекция 6. Социальное партнерство</w:t>
      </w:r>
    </w:p>
    <w:p w:rsidR="008378A9" w:rsidRPr="0070604F" w:rsidRDefault="008378A9" w:rsidP="008378A9">
      <w:pPr>
        <w:ind w:left="10" w:right="34" w:firstLine="350"/>
        <w:jc w:val="both"/>
      </w:pPr>
      <w:r w:rsidRPr="0070604F">
        <w:rPr>
          <w:spacing w:val="-4"/>
        </w:rPr>
        <w:t xml:space="preserve">Понятие социального партнерства, его основные принципы. </w:t>
      </w:r>
      <w:r w:rsidRPr="0070604F">
        <w:rPr>
          <w:spacing w:val="-5"/>
        </w:rPr>
        <w:t>Стороны социального партнерства. Система социального партнер</w:t>
      </w:r>
      <w:r w:rsidRPr="0070604F">
        <w:rPr>
          <w:spacing w:val="-5"/>
        </w:rPr>
        <w:softHyphen/>
      </w:r>
      <w:r w:rsidRPr="0070604F">
        <w:rPr>
          <w:spacing w:val="-4"/>
        </w:rPr>
        <w:t>ства. Формы социального партнерства. Органы социального парт</w:t>
      </w:r>
      <w:r w:rsidRPr="0070604F">
        <w:rPr>
          <w:spacing w:val="-4"/>
        </w:rPr>
        <w:softHyphen/>
      </w:r>
      <w:r w:rsidRPr="0070604F">
        <w:rPr>
          <w:spacing w:val="-6"/>
        </w:rPr>
        <w:t>нерства.</w:t>
      </w:r>
    </w:p>
    <w:p w:rsidR="008378A9" w:rsidRPr="0070604F" w:rsidRDefault="008378A9" w:rsidP="008378A9">
      <w:pPr>
        <w:ind w:left="10" w:right="24" w:firstLine="350"/>
        <w:jc w:val="both"/>
      </w:pPr>
      <w:r w:rsidRPr="0070604F">
        <w:rPr>
          <w:spacing w:val="-5"/>
        </w:rPr>
        <w:t>Представители работников и работодателей. Понятие и харак</w:t>
      </w:r>
      <w:r w:rsidRPr="0070604F">
        <w:rPr>
          <w:spacing w:val="-5"/>
        </w:rPr>
        <w:softHyphen/>
        <w:t>теристика профсоюзов. Социальное назначение профессиональных союзов. Правовые основы деятельности профсоюзов. Полномочия профсоюзов в сфере труда. Гарантии деятельности профсоюзов.</w:t>
      </w:r>
    </w:p>
    <w:p w:rsidR="008378A9" w:rsidRPr="0070604F" w:rsidRDefault="008378A9" w:rsidP="008378A9">
      <w:pPr>
        <w:ind w:left="298" w:firstLine="350"/>
      </w:pPr>
      <w:r w:rsidRPr="0070604F">
        <w:rPr>
          <w:spacing w:val="-5"/>
        </w:rPr>
        <w:t>Иные представители работников, их полномочия.</w:t>
      </w:r>
    </w:p>
    <w:p w:rsidR="008378A9" w:rsidRPr="0070604F" w:rsidRDefault="008378A9" w:rsidP="008378A9">
      <w:pPr>
        <w:ind w:left="24" w:right="19" w:firstLine="350"/>
        <w:jc w:val="both"/>
      </w:pPr>
      <w:r w:rsidRPr="0070604F">
        <w:rPr>
          <w:spacing w:val="-5"/>
        </w:rPr>
        <w:t>Объединения работодателей: правовые основы деятельности, их полномочия в сфере труда.</w:t>
      </w:r>
    </w:p>
    <w:p w:rsidR="008378A9" w:rsidRPr="0070604F" w:rsidRDefault="008378A9" w:rsidP="008378A9">
      <w:pPr>
        <w:ind w:left="24" w:right="24" w:firstLine="350"/>
        <w:jc w:val="both"/>
      </w:pPr>
      <w:r w:rsidRPr="0070604F">
        <w:rPr>
          <w:spacing w:val="-1"/>
        </w:rPr>
        <w:t xml:space="preserve">Участие работников в управлении организацией, основные </w:t>
      </w:r>
      <w:r w:rsidRPr="0070604F">
        <w:rPr>
          <w:spacing w:val="-6"/>
        </w:rPr>
        <w:t>формы участия.</w:t>
      </w:r>
    </w:p>
    <w:p w:rsidR="008378A9" w:rsidRPr="0070604F" w:rsidRDefault="008378A9" w:rsidP="008378A9">
      <w:pPr>
        <w:ind w:left="307" w:firstLine="350"/>
      </w:pPr>
      <w:r w:rsidRPr="0070604F">
        <w:rPr>
          <w:spacing w:val="-5"/>
        </w:rPr>
        <w:t>Ответственность сторон социального партнерства.</w:t>
      </w:r>
    </w:p>
    <w:p w:rsidR="008378A9" w:rsidRPr="0070604F" w:rsidRDefault="008378A9" w:rsidP="008378A9">
      <w:pPr>
        <w:ind w:left="38" w:right="10" w:firstLine="350"/>
        <w:jc w:val="both"/>
      </w:pPr>
      <w:r w:rsidRPr="0070604F">
        <w:rPr>
          <w:spacing w:val="-4"/>
        </w:rPr>
        <w:t xml:space="preserve">Коллективные переговоры как метод согласования интересов </w:t>
      </w:r>
      <w:r w:rsidRPr="0070604F">
        <w:rPr>
          <w:spacing w:val="-5"/>
        </w:rPr>
        <w:t>сторон социального партнерства.</w:t>
      </w:r>
    </w:p>
    <w:p w:rsidR="008378A9" w:rsidRPr="0070604F" w:rsidRDefault="008378A9" w:rsidP="008378A9">
      <w:pPr>
        <w:ind w:left="38" w:right="5" w:firstLine="350"/>
        <w:jc w:val="both"/>
      </w:pPr>
      <w:r w:rsidRPr="0070604F">
        <w:rPr>
          <w:spacing w:val="-5"/>
        </w:rPr>
        <w:t>Понятие, виды и содержание соглашений, заключаемых между представителями работников и работодателей. Порядок их разра</w:t>
      </w:r>
      <w:r w:rsidRPr="0070604F">
        <w:rPr>
          <w:spacing w:val="-5"/>
        </w:rPr>
        <w:softHyphen/>
        <w:t>ботки, принятия и реализации.</w:t>
      </w:r>
    </w:p>
    <w:p w:rsidR="008378A9" w:rsidRPr="0070604F" w:rsidRDefault="008378A9" w:rsidP="008378A9">
      <w:pPr>
        <w:ind w:left="43" w:right="5" w:firstLine="350"/>
        <w:jc w:val="both"/>
      </w:pPr>
      <w:r w:rsidRPr="0070604F">
        <w:rPr>
          <w:spacing w:val="-4"/>
        </w:rPr>
        <w:t xml:space="preserve">Понятие, стороны и содержание коллективного договора. Роль коллективного договора в решении вопросов труда и занятости, </w:t>
      </w:r>
      <w:r w:rsidRPr="0070604F">
        <w:rPr>
          <w:spacing w:val="-5"/>
        </w:rPr>
        <w:t>предупреждении трудовых споров.</w:t>
      </w:r>
    </w:p>
    <w:p w:rsidR="008378A9" w:rsidRPr="0070604F" w:rsidRDefault="008378A9" w:rsidP="008378A9">
      <w:pPr>
        <w:ind w:left="43" w:firstLine="350"/>
        <w:jc w:val="both"/>
      </w:pPr>
      <w:r w:rsidRPr="0070604F">
        <w:rPr>
          <w:spacing w:val="-5"/>
        </w:rPr>
        <w:t>Порядок ведения коллективных переговоров и подготовки кол</w:t>
      </w:r>
      <w:r w:rsidRPr="0070604F">
        <w:rPr>
          <w:spacing w:val="-5"/>
        </w:rPr>
        <w:softHyphen/>
      </w:r>
      <w:r w:rsidRPr="0070604F">
        <w:rPr>
          <w:spacing w:val="-4"/>
        </w:rPr>
        <w:t>лективного договора. Процедура заключения и изменения (допол</w:t>
      </w:r>
      <w:r w:rsidRPr="0070604F">
        <w:rPr>
          <w:spacing w:val="-4"/>
        </w:rPr>
        <w:softHyphen/>
      </w:r>
      <w:r w:rsidRPr="0070604F">
        <w:rPr>
          <w:spacing w:val="-5"/>
        </w:rPr>
        <w:t>нения) коллективного договора.</w:t>
      </w:r>
    </w:p>
    <w:p w:rsidR="008378A9" w:rsidRPr="00C256D9" w:rsidRDefault="008378A9" w:rsidP="008378A9">
      <w:pPr>
        <w:ind w:firstLine="350"/>
        <w:jc w:val="both"/>
        <w:rPr>
          <w:spacing w:val="-4"/>
        </w:rPr>
      </w:pPr>
      <w:r w:rsidRPr="0070604F">
        <w:rPr>
          <w:spacing w:val="-11"/>
        </w:rPr>
        <w:t xml:space="preserve">Контроль за исполнением обязательств по коллективному договору. </w:t>
      </w:r>
      <w:r w:rsidRPr="0070604F">
        <w:rPr>
          <w:spacing w:val="-4"/>
        </w:rPr>
        <w:t xml:space="preserve">Регистрация коллективных договоров и соглашений. </w:t>
      </w:r>
    </w:p>
    <w:p w:rsidR="008378A9" w:rsidRPr="00C256D9" w:rsidRDefault="008378A9" w:rsidP="008378A9">
      <w:pPr>
        <w:ind w:firstLine="350"/>
        <w:jc w:val="both"/>
        <w:rPr>
          <w:spacing w:val="-5"/>
        </w:rPr>
      </w:pPr>
    </w:p>
    <w:p w:rsidR="008378A9" w:rsidRPr="00C256D9" w:rsidRDefault="008378A9" w:rsidP="008378A9">
      <w:pPr>
        <w:ind w:firstLine="350"/>
        <w:rPr>
          <w:bCs/>
          <w:i/>
          <w:spacing w:val="-5"/>
        </w:rPr>
      </w:pPr>
      <w:r w:rsidRPr="00C256D9">
        <w:rPr>
          <w:bCs/>
          <w:i/>
          <w:spacing w:val="-5"/>
        </w:rPr>
        <w:t>Лекция 7. Занятость  и трудоустройство граждан</w:t>
      </w:r>
    </w:p>
    <w:p w:rsidR="008378A9" w:rsidRPr="0070604F" w:rsidRDefault="008378A9" w:rsidP="008378A9">
      <w:pPr>
        <w:ind w:firstLine="350"/>
        <w:jc w:val="both"/>
        <w:rPr>
          <w:b/>
          <w:bCs/>
        </w:rPr>
      </w:pPr>
      <w:r w:rsidRPr="0070604F">
        <w:t>Понятие и формы занятости населения. Особенности становления и современное развитие законодательства о занятости в России. Понятие и правовой статус безработного. Правовая организация и виды трудоустройства. Особенности трудоустройства отдельных категорий граждан. Правовые гарантии и компенсации работникам при высвобождении (ликвидации организации, сокращении численности и штата работников и др.).</w:t>
      </w:r>
    </w:p>
    <w:p w:rsidR="008378A9" w:rsidRPr="00C256D9" w:rsidRDefault="008378A9" w:rsidP="008378A9">
      <w:pPr>
        <w:ind w:firstLine="350"/>
        <w:rPr>
          <w:b/>
          <w:bCs/>
          <w:spacing w:val="-5"/>
        </w:rPr>
      </w:pPr>
    </w:p>
    <w:p w:rsidR="008378A9" w:rsidRPr="00C256D9" w:rsidRDefault="008378A9" w:rsidP="008378A9">
      <w:pPr>
        <w:ind w:firstLine="350"/>
        <w:rPr>
          <w:bCs/>
          <w:i/>
          <w:spacing w:val="-5"/>
        </w:rPr>
      </w:pPr>
      <w:r w:rsidRPr="00C256D9">
        <w:rPr>
          <w:bCs/>
          <w:i/>
          <w:spacing w:val="-5"/>
        </w:rPr>
        <w:t>Лекция 8. Трудовой договор</w:t>
      </w:r>
    </w:p>
    <w:p w:rsidR="008378A9" w:rsidRPr="0070604F" w:rsidRDefault="008378A9" w:rsidP="008378A9">
      <w:pPr>
        <w:ind w:left="5" w:right="24" w:firstLine="350"/>
        <w:jc w:val="both"/>
      </w:pPr>
      <w:r w:rsidRPr="0070604F">
        <w:rPr>
          <w:spacing w:val="-4"/>
        </w:rPr>
        <w:t>Понятие и правовая характеристика трудового договора. Отли</w:t>
      </w:r>
      <w:r w:rsidRPr="0070604F">
        <w:rPr>
          <w:spacing w:val="-4"/>
        </w:rPr>
        <w:softHyphen/>
        <w:t>чие трудового договора от смежных гражданско-правовых соглашений. Теоретическое и практическое значение вопроса.</w:t>
      </w:r>
    </w:p>
    <w:p w:rsidR="008378A9" w:rsidRPr="0070604F" w:rsidRDefault="008378A9" w:rsidP="008378A9">
      <w:pPr>
        <w:ind w:left="10" w:right="24" w:firstLine="350"/>
        <w:jc w:val="both"/>
      </w:pPr>
      <w:r w:rsidRPr="0070604F">
        <w:rPr>
          <w:spacing w:val="-5"/>
        </w:rPr>
        <w:t>Содержание трудового договора: необходимые условия трудового договора (место работы, трудовая функция, дата начала работы). Обязательные и дополнитель</w:t>
      </w:r>
      <w:r w:rsidRPr="0070604F">
        <w:rPr>
          <w:spacing w:val="-5"/>
        </w:rPr>
        <w:softHyphen/>
      </w:r>
      <w:r w:rsidRPr="0070604F">
        <w:rPr>
          <w:spacing w:val="-4"/>
        </w:rPr>
        <w:t xml:space="preserve">ные и иные условия, их правовое значение. Общий порядок заключения трудового договора. </w:t>
      </w:r>
      <w:r w:rsidRPr="0070604F">
        <w:rPr>
          <w:spacing w:val="-5"/>
        </w:rPr>
        <w:t>Вступление его в силу.</w:t>
      </w:r>
    </w:p>
    <w:p w:rsidR="008378A9" w:rsidRPr="0070604F" w:rsidRDefault="008378A9" w:rsidP="008378A9">
      <w:pPr>
        <w:ind w:left="298" w:firstLine="350"/>
      </w:pPr>
      <w:r w:rsidRPr="0070604F">
        <w:rPr>
          <w:spacing w:val="-4"/>
        </w:rPr>
        <w:t>Оформление приема на работу. Гарантии при приеме на работу.</w:t>
      </w:r>
    </w:p>
    <w:p w:rsidR="008378A9" w:rsidRPr="0070604F" w:rsidRDefault="008378A9" w:rsidP="008378A9">
      <w:pPr>
        <w:ind w:left="14" w:right="29" w:firstLine="350"/>
        <w:jc w:val="both"/>
        <w:rPr>
          <w:spacing w:val="-5"/>
        </w:rPr>
      </w:pPr>
      <w:r w:rsidRPr="0070604F">
        <w:rPr>
          <w:spacing w:val="-4"/>
        </w:rPr>
        <w:t xml:space="preserve">Трудовые договоры, заключенные на неопределенный срок. </w:t>
      </w:r>
      <w:r w:rsidRPr="0070604F">
        <w:rPr>
          <w:spacing w:val="-5"/>
        </w:rPr>
        <w:t>Срочные трудовые договоры, условия и основания их заключения.</w:t>
      </w:r>
    </w:p>
    <w:p w:rsidR="008378A9" w:rsidRPr="0070604F" w:rsidRDefault="008378A9" w:rsidP="008378A9">
      <w:pPr>
        <w:ind w:left="14" w:right="29" w:firstLine="350"/>
        <w:jc w:val="both"/>
      </w:pPr>
      <w:r w:rsidRPr="0070604F">
        <w:rPr>
          <w:spacing w:val="-5"/>
        </w:rPr>
        <w:t>Иные виды трудовых договоров.</w:t>
      </w:r>
    </w:p>
    <w:p w:rsidR="008378A9" w:rsidRPr="0070604F" w:rsidRDefault="008378A9" w:rsidP="008378A9">
      <w:pPr>
        <w:ind w:left="10" w:right="10" w:firstLine="350"/>
        <w:jc w:val="both"/>
      </w:pPr>
      <w:r w:rsidRPr="0070604F">
        <w:rPr>
          <w:spacing w:val="-3"/>
        </w:rPr>
        <w:t xml:space="preserve">Изменение трудового договора. Понятие и виды переводов на </w:t>
      </w:r>
      <w:r w:rsidRPr="0070604F">
        <w:rPr>
          <w:spacing w:val="-4"/>
        </w:rPr>
        <w:t xml:space="preserve">другую работу. Перемещения. </w:t>
      </w:r>
    </w:p>
    <w:p w:rsidR="008378A9" w:rsidRPr="0070604F" w:rsidRDefault="008378A9" w:rsidP="008378A9">
      <w:pPr>
        <w:ind w:left="14" w:right="14" w:firstLine="350"/>
        <w:jc w:val="both"/>
      </w:pPr>
      <w:r w:rsidRPr="0070604F">
        <w:rPr>
          <w:spacing w:val="-4"/>
        </w:rPr>
        <w:t xml:space="preserve">Отстранение от работы. Правовые последствия отстранения от </w:t>
      </w:r>
      <w:r w:rsidRPr="0070604F">
        <w:rPr>
          <w:spacing w:val="-5"/>
        </w:rPr>
        <w:t>работы.</w:t>
      </w:r>
    </w:p>
    <w:p w:rsidR="008378A9" w:rsidRPr="0070604F" w:rsidRDefault="008378A9" w:rsidP="008378A9">
      <w:pPr>
        <w:ind w:left="24" w:right="10" w:firstLine="350"/>
        <w:jc w:val="both"/>
      </w:pPr>
      <w:r w:rsidRPr="0070604F">
        <w:rPr>
          <w:spacing w:val="-4"/>
        </w:rPr>
        <w:t>Общие основания прекращения трудового договора, их класси</w:t>
      </w:r>
      <w:r w:rsidRPr="0070604F">
        <w:rPr>
          <w:spacing w:val="-4"/>
        </w:rPr>
        <w:softHyphen/>
      </w:r>
      <w:r w:rsidRPr="0070604F">
        <w:rPr>
          <w:spacing w:val="-6"/>
        </w:rPr>
        <w:t>фикация.</w:t>
      </w:r>
    </w:p>
    <w:p w:rsidR="008378A9" w:rsidRPr="0070604F" w:rsidRDefault="008378A9" w:rsidP="008378A9">
      <w:pPr>
        <w:ind w:left="302" w:firstLine="350"/>
      </w:pPr>
      <w:r w:rsidRPr="0070604F">
        <w:rPr>
          <w:spacing w:val="-3"/>
        </w:rPr>
        <w:t>Расторжение трудового договора по инициативе работника.</w:t>
      </w:r>
    </w:p>
    <w:p w:rsidR="008378A9" w:rsidRPr="0070604F" w:rsidRDefault="008378A9" w:rsidP="008378A9">
      <w:pPr>
        <w:ind w:left="19" w:right="10" w:firstLine="350"/>
        <w:jc w:val="both"/>
      </w:pPr>
      <w:r w:rsidRPr="0070604F">
        <w:rPr>
          <w:spacing w:val="-4"/>
        </w:rPr>
        <w:t xml:space="preserve">Расторжение трудового договора по инициативе работодателя. </w:t>
      </w:r>
      <w:r w:rsidRPr="0070604F">
        <w:rPr>
          <w:spacing w:val="-5"/>
        </w:rPr>
        <w:t xml:space="preserve">Порядок расторжения трудового договора, оформление увольнения </w:t>
      </w:r>
      <w:r w:rsidRPr="0070604F">
        <w:rPr>
          <w:spacing w:val="-2"/>
        </w:rPr>
        <w:t xml:space="preserve">и производство расчета. Выходное пособие и иные компенсации </w:t>
      </w:r>
      <w:r w:rsidRPr="0070604F">
        <w:rPr>
          <w:spacing w:val="-5"/>
        </w:rPr>
        <w:t>при увольнении работников.</w:t>
      </w:r>
    </w:p>
    <w:p w:rsidR="008378A9" w:rsidRPr="0070604F" w:rsidRDefault="008378A9" w:rsidP="008378A9">
      <w:pPr>
        <w:ind w:left="24" w:firstLine="350"/>
        <w:jc w:val="both"/>
      </w:pPr>
      <w:r w:rsidRPr="0070604F">
        <w:rPr>
          <w:spacing w:val="-4"/>
        </w:rPr>
        <w:t>Прекращение трудового договора по обстоятельствам, не зави</w:t>
      </w:r>
      <w:r w:rsidRPr="0070604F">
        <w:rPr>
          <w:spacing w:val="-4"/>
        </w:rPr>
        <w:softHyphen/>
        <w:t>сящим от воли сторон.</w:t>
      </w:r>
    </w:p>
    <w:p w:rsidR="008378A9" w:rsidRPr="0070604F" w:rsidRDefault="008378A9" w:rsidP="008378A9">
      <w:pPr>
        <w:ind w:left="29" w:right="5" w:firstLine="350"/>
        <w:jc w:val="both"/>
      </w:pPr>
      <w:r w:rsidRPr="0070604F">
        <w:rPr>
          <w:spacing w:val="-5"/>
        </w:rPr>
        <w:lastRenderedPageBreak/>
        <w:t>Правовая защита работников от незаконных увольнений и пере</w:t>
      </w:r>
      <w:r w:rsidRPr="0070604F">
        <w:rPr>
          <w:spacing w:val="-5"/>
        </w:rPr>
        <w:softHyphen/>
      </w:r>
      <w:r w:rsidRPr="0070604F">
        <w:rPr>
          <w:spacing w:val="-4"/>
        </w:rPr>
        <w:t>водов. Участие выборного профсоюзного органа в рассмотрении вопросов, связанных с расторжением трудового договора по ини</w:t>
      </w:r>
      <w:r w:rsidRPr="0070604F">
        <w:rPr>
          <w:spacing w:val="-4"/>
        </w:rPr>
        <w:softHyphen/>
      </w:r>
      <w:r w:rsidRPr="0070604F">
        <w:rPr>
          <w:spacing w:val="-5"/>
        </w:rPr>
        <w:t>циативе работодателя.</w:t>
      </w:r>
    </w:p>
    <w:p w:rsidR="008378A9" w:rsidRPr="0070604F" w:rsidRDefault="008378A9" w:rsidP="008378A9">
      <w:pPr>
        <w:ind w:left="29" w:firstLine="350"/>
        <w:jc w:val="both"/>
      </w:pPr>
      <w:r w:rsidRPr="0070604F">
        <w:rPr>
          <w:spacing w:val="-4"/>
        </w:rPr>
        <w:t>Дополнительные гарантии при прекращении трудового догово</w:t>
      </w:r>
      <w:r w:rsidRPr="0070604F">
        <w:rPr>
          <w:spacing w:val="-4"/>
        </w:rPr>
        <w:softHyphen/>
        <w:t>ра для отдельных категорий работников.</w:t>
      </w:r>
    </w:p>
    <w:p w:rsidR="008378A9" w:rsidRPr="0070604F" w:rsidRDefault="008378A9" w:rsidP="008378A9">
      <w:pPr>
        <w:ind w:left="317" w:firstLine="350"/>
      </w:pPr>
      <w:r w:rsidRPr="0070604F">
        <w:rPr>
          <w:spacing w:val="-5"/>
        </w:rPr>
        <w:t>Трудовые книжки.</w:t>
      </w:r>
    </w:p>
    <w:p w:rsidR="008378A9" w:rsidRPr="0070604F" w:rsidRDefault="008378A9" w:rsidP="008378A9">
      <w:pPr>
        <w:ind w:right="43" w:firstLine="350"/>
        <w:jc w:val="both"/>
        <w:rPr>
          <w:spacing w:val="-5"/>
        </w:rPr>
      </w:pPr>
      <w:r w:rsidRPr="0070604F">
        <w:rPr>
          <w:spacing w:val="-5"/>
        </w:rPr>
        <w:t>Защита персональных данных работника.</w:t>
      </w:r>
    </w:p>
    <w:p w:rsidR="008378A9" w:rsidRPr="0070604F" w:rsidRDefault="008378A9" w:rsidP="008378A9">
      <w:pPr>
        <w:ind w:left="2002" w:firstLine="350"/>
        <w:rPr>
          <w:b/>
          <w:bCs/>
          <w:spacing w:val="-5"/>
        </w:rPr>
      </w:pPr>
    </w:p>
    <w:p w:rsidR="008378A9" w:rsidRPr="00C256D9" w:rsidRDefault="008378A9" w:rsidP="008378A9">
      <w:pPr>
        <w:ind w:firstLine="350"/>
        <w:rPr>
          <w:bCs/>
          <w:i/>
          <w:spacing w:val="-5"/>
        </w:rPr>
      </w:pPr>
      <w:r w:rsidRPr="00C256D9">
        <w:rPr>
          <w:bCs/>
          <w:i/>
          <w:spacing w:val="-5"/>
        </w:rPr>
        <w:t>Лекция 9. Рабочее время</w:t>
      </w:r>
    </w:p>
    <w:p w:rsidR="008378A9" w:rsidRPr="0070604F" w:rsidRDefault="008378A9" w:rsidP="008378A9">
      <w:pPr>
        <w:ind w:left="5" w:right="58" w:firstLine="350"/>
        <w:jc w:val="both"/>
      </w:pPr>
      <w:r w:rsidRPr="0070604F">
        <w:rPr>
          <w:spacing w:val="-4"/>
        </w:rPr>
        <w:t xml:space="preserve">Понятие и нормативы продолжительности рабочего времени. </w:t>
      </w:r>
      <w:r w:rsidRPr="0070604F">
        <w:rPr>
          <w:spacing w:val="-5"/>
        </w:rPr>
        <w:t>Виды рабочего времени: нормальное, сокращенное и неполное.</w:t>
      </w:r>
    </w:p>
    <w:p w:rsidR="008378A9" w:rsidRPr="0070604F" w:rsidRDefault="008378A9" w:rsidP="008378A9">
      <w:pPr>
        <w:ind w:right="48" w:firstLine="350"/>
        <w:jc w:val="both"/>
      </w:pPr>
      <w:r w:rsidRPr="0070604F">
        <w:rPr>
          <w:spacing w:val="-5"/>
        </w:rPr>
        <w:t xml:space="preserve">Режим рабочего времени, порядок его установления. </w:t>
      </w:r>
      <w:r w:rsidRPr="0070604F">
        <w:rPr>
          <w:spacing w:val="-5"/>
          <w:lang w:val="en-US"/>
        </w:rPr>
        <w:t>C</w:t>
      </w:r>
      <w:r w:rsidRPr="0070604F">
        <w:rPr>
          <w:spacing w:val="-4"/>
        </w:rPr>
        <w:t>менная работа. Работа в режиме гибкого рабочего времени. Р</w:t>
      </w:r>
      <w:r w:rsidRPr="0070604F">
        <w:rPr>
          <w:spacing w:val="-1"/>
        </w:rPr>
        <w:t xml:space="preserve">абота с разделением рабочего дня на части и др. Использование </w:t>
      </w:r>
      <w:r w:rsidRPr="0070604F">
        <w:rPr>
          <w:spacing w:val="-5"/>
        </w:rPr>
        <w:t>и учет рабочего времени.</w:t>
      </w:r>
    </w:p>
    <w:p w:rsidR="008378A9" w:rsidRPr="0070604F" w:rsidRDefault="008378A9" w:rsidP="008378A9">
      <w:pPr>
        <w:ind w:left="10" w:right="43" w:firstLine="350"/>
        <w:jc w:val="both"/>
      </w:pPr>
      <w:r w:rsidRPr="0070604F">
        <w:rPr>
          <w:spacing w:val="-5"/>
        </w:rPr>
        <w:t xml:space="preserve">Работа за пределами нормальной продолжительности рабочего </w:t>
      </w:r>
      <w:r w:rsidRPr="0070604F">
        <w:rPr>
          <w:spacing w:val="-4"/>
        </w:rPr>
        <w:t>времени. Сверхурочная работа. Ненормированный рабочий день.</w:t>
      </w:r>
    </w:p>
    <w:p w:rsidR="008378A9" w:rsidRPr="00C256D9" w:rsidRDefault="008378A9" w:rsidP="008378A9">
      <w:pPr>
        <w:ind w:firstLine="350"/>
        <w:rPr>
          <w:b/>
          <w:bCs/>
          <w:spacing w:val="-5"/>
        </w:rPr>
      </w:pPr>
    </w:p>
    <w:p w:rsidR="008378A9" w:rsidRPr="00C256D9" w:rsidRDefault="008378A9" w:rsidP="008378A9">
      <w:pPr>
        <w:ind w:firstLine="350"/>
        <w:rPr>
          <w:bCs/>
          <w:i/>
          <w:spacing w:val="-5"/>
        </w:rPr>
      </w:pPr>
      <w:r w:rsidRPr="00C256D9">
        <w:rPr>
          <w:bCs/>
          <w:i/>
          <w:spacing w:val="-5"/>
        </w:rPr>
        <w:t>Лекция 10. Время отдыха</w:t>
      </w:r>
    </w:p>
    <w:p w:rsidR="008378A9" w:rsidRPr="0070604F" w:rsidRDefault="008378A9" w:rsidP="008378A9">
      <w:pPr>
        <w:ind w:left="293" w:firstLine="350"/>
      </w:pPr>
      <w:r w:rsidRPr="0070604F">
        <w:rPr>
          <w:spacing w:val="-5"/>
        </w:rPr>
        <w:t>Понятие и виды времени отдыха.</w:t>
      </w:r>
    </w:p>
    <w:p w:rsidR="008378A9" w:rsidRPr="0070604F" w:rsidRDefault="008378A9" w:rsidP="008378A9">
      <w:pPr>
        <w:ind w:left="14" w:right="34" w:firstLine="350"/>
        <w:jc w:val="both"/>
      </w:pPr>
      <w:r w:rsidRPr="0070604F">
        <w:rPr>
          <w:spacing w:val="-4"/>
        </w:rPr>
        <w:t xml:space="preserve">Отпуска и их виды. Ежегодные (основные и дополнительные) оплачиваемые отпуска. Порядок предоставления и суммирования отпусков. Гарантии права на отпуск. Замена отпуска денежной </w:t>
      </w:r>
      <w:r w:rsidRPr="0070604F">
        <w:rPr>
          <w:spacing w:val="-3"/>
        </w:rPr>
        <w:t>компенсацией. Разделение отпуска на части. Отпуск с последую</w:t>
      </w:r>
      <w:r w:rsidRPr="0070604F">
        <w:rPr>
          <w:spacing w:val="-3"/>
        </w:rPr>
        <w:softHyphen/>
      </w:r>
      <w:r w:rsidRPr="0070604F">
        <w:rPr>
          <w:spacing w:val="-5"/>
        </w:rPr>
        <w:t>щим увольнением.</w:t>
      </w:r>
    </w:p>
    <w:p w:rsidR="008378A9" w:rsidRPr="0070604F" w:rsidRDefault="008378A9" w:rsidP="008378A9">
      <w:pPr>
        <w:ind w:left="302" w:firstLine="350"/>
      </w:pPr>
      <w:r w:rsidRPr="0070604F">
        <w:rPr>
          <w:spacing w:val="-9"/>
        </w:rPr>
        <w:t>Отпуска без сохранения заработной платы. Иные виды отпусков.</w:t>
      </w:r>
    </w:p>
    <w:p w:rsidR="008378A9" w:rsidRPr="00C256D9" w:rsidRDefault="008378A9" w:rsidP="008378A9">
      <w:pPr>
        <w:ind w:firstLine="350"/>
        <w:rPr>
          <w:b/>
          <w:bCs/>
          <w:spacing w:val="-5"/>
        </w:rPr>
      </w:pPr>
    </w:p>
    <w:p w:rsidR="008378A9" w:rsidRPr="00C256D9" w:rsidRDefault="008378A9" w:rsidP="008378A9">
      <w:pPr>
        <w:ind w:firstLine="350"/>
        <w:rPr>
          <w:bCs/>
          <w:i/>
          <w:spacing w:val="-5"/>
        </w:rPr>
      </w:pPr>
      <w:r w:rsidRPr="00C256D9">
        <w:rPr>
          <w:bCs/>
          <w:i/>
          <w:spacing w:val="-5"/>
        </w:rPr>
        <w:t>Лекция 11. Оплата и нормирование труда</w:t>
      </w:r>
    </w:p>
    <w:p w:rsidR="008378A9" w:rsidRPr="0070604F" w:rsidRDefault="008378A9" w:rsidP="008378A9">
      <w:pPr>
        <w:ind w:left="24" w:right="29" w:firstLine="350"/>
        <w:jc w:val="both"/>
      </w:pPr>
      <w:r w:rsidRPr="0070604F">
        <w:rPr>
          <w:spacing w:val="-2"/>
        </w:rPr>
        <w:t xml:space="preserve">Понятие оплаты труда. Государственные гарантии по оплате </w:t>
      </w:r>
      <w:r w:rsidRPr="0070604F">
        <w:rPr>
          <w:spacing w:val="-5"/>
        </w:rPr>
        <w:t>труда работников.</w:t>
      </w:r>
    </w:p>
    <w:p w:rsidR="008378A9" w:rsidRPr="0070604F" w:rsidRDefault="008378A9" w:rsidP="008378A9">
      <w:pPr>
        <w:ind w:left="34" w:right="14" w:firstLine="350"/>
        <w:jc w:val="both"/>
      </w:pPr>
      <w:r w:rsidRPr="0070604F">
        <w:rPr>
          <w:spacing w:val="-4"/>
        </w:rPr>
        <w:t>Понятие заработной платы. Методы правового регулирования заработной платы. Соотношение централизованного (государст</w:t>
      </w:r>
      <w:r w:rsidRPr="0070604F">
        <w:rPr>
          <w:spacing w:val="-4"/>
        </w:rPr>
        <w:softHyphen/>
      </w:r>
      <w:r w:rsidRPr="0070604F">
        <w:rPr>
          <w:spacing w:val="-5"/>
        </w:rPr>
        <w:t xml:space="preserve">венного) регулирования оплаты труда и локального регулирования заработной платы для работников организаций, финансируемых из </w:t>
      </w:r>
      <w:r w:rsidRPr="0070604F">
        <w:rPr>
          <w:spacing w:val="-4"/>
        </w:rPr>
        <w:t xml:space="preserve">бюджета, работников организаций смешанного финансирования, </w:t>
      </w:r>
      <w:r w:rsidRPr="0070604F">
        <w:rPr>
          <w:spacing w:val="-5"/>
        </w:rPr>
        <w:t>работников других организаций.</w:t>
      </w:r>
    </w:p>
    <w:p w:rsidR="008378A9" w:rsidRPr="0070604F" w:rsidRDefault="008378A9" w:rsidP="008378A9">
      <w:pPr>
        <w:ind w:left="38" w:right="5" w:firstLine="350"/>
        <w:jc w:val="both"/>
      </w:pPr>
      <w:r w:rsidRPr="0070604F">
        <w:rPr>
          <w:spacing w:val="-3"/>
        </w:rPr>
        <w:t xml:space="preserve">Права работодателей по установлению </w:t>
      </w:r>
      <w:r w:rsidRPr="0070604F">
        <w:rPr>
          <w:spacing w:val="-5"/>
        </w:rPr>
        <w:t>форм, систем, размеров и видов оплаты труда работников.</w:t>
      </w:r>
      <w:r>
        <w:rPr>
          <w:spacing w:val="-5"/>
        </w:rPr>
        <w:t xml:space="preserve"> </w:t>
      </w:r>
      <w:r w:rsidRPr="0070604F">
        <w:rPr>
          <w:spacing w:val="-3"/>
        </w:rPr>
        <w:t>Системы заработной платы: повременная, сдельная, премиаль</w:t>
      </w:r>
      <w:r w:rsidRPr="0070604F">
        <w:rPr>
          <w:spacing w:val="-3"/>
        </w:rPr>
        <w:softHyphen/>
      </w:r>
      <w:r w:rsidRPr="0070604F">
        <w:rPr>
          <w:spacing w:val="-2"/>
        </w:rPr>
        <w:t>ная и др. Порядок установления систем оплаты труда. Стимули</w:t>
      </w:r>
      <w:r w:rsidRPr="0070604F">
        <w:rPr>
          <w:spacing w:val="-2"/>
        </w:rPr>
        <w:softHyphen/>
      </w:r>
      <w:r w:rsidRPr="0070604F">
        <w:rPr>
          <w:spacing w:val="-3"/>
        </w:rPr>
        <w:t>рующие выплаты. Вознаграждение по итогам годовой работы. Премирование.</w:t>
      </w:r>
    </w:p>
    <w:p w:rsidR="008378A9" w:rsidRPr="0070604F" w:rsidRDefault="008378A9" w:rsidP="008378A9">
      <w:pPr>
        <w:ind w:left="5" w:right="43" w:firstLine="350"/>
        <w:jc w:val="both"/>
      </w:pPr>
      <w:r w:rsidRPr="0070604F">
        <w:rPr>
          <w:spacing w:val="-2"/>
        </w:rPr>
        <w:t>Доплаты и надбавки к заработной плате: понятие, виды, поря</w:t>
      </w:r>
      <w:r w:rsidRPr="0070604F">
        <w:rPr>
          <w:spacing w:val="-2"/>
        </w:rPr>
        <w:softHyphen/>
        <w:t>док установления, изменения и отмены.</w:t>
      </w:r>
      <w:r>
        <w:rPr>
          <w:spacing w:val="-2"/>
        </w:rPr>
        <w:t xml:space="preserve"> </w:t>
      </w:r>
      <w:r w:rsidRPr="0070604F">
        <w:rPr>
          <w:spacing w:val="-2"/>
        </w:rPr>
        <w:t>Исчисление средней заработной платы.</w:t>
      </w:r>
    </w:p>
    <w:p w:rsidR="008378A9" w:rsidRPr="0070604F" w:rsidRDefault="008378A9" w:rsidP="008378A9">
      <w:pPr>
        <w:ind w:left="19" w:right="34" w:firstLine="350"/>
        <w:jc w:val="both"/>
      </w:pPr>
      <w:r w:rsidRPr="0070604F">
        <w:rPr>
          <w:spacing w:val="-2"/>
        </w:rPr>
        <w:t xml:space="preserve">Ответственность работодателя за нарушение сроков выплаты </w:t>
      </w:r>
      <w:r w:rsidRPr="0070604F">
        <w:rPr>
          <w:spacing w:val="-3"/>
        </w:rPr>
        <w:t>заработной платы и иных сумм, причитающихся работнику.</w:t>
      </w:r>
    </w:p>
    <w:p w:rsidR="008378A9" w:rsidRPr="0070604F" w:rsidRDefault="008378A9" w:rsidP="008378A9">
      <w:pPr>
        <w:ind w:left="24" w:right="34" w:firstLine="350"/>
        <w:jc w:val="both"/>
      </w:pPr>
      <w:r w:rsidRPr="0070604F">
        <w:rPr>
          <w:spacing w:val="-2"/>
        </w:rPr>
        <w:t xml:space="preserve">Нормирование труда. Виды норм труда, порядок их введения, </w:t>
      </w:r>
      <w:r w:rsidRPr="0070604F">
        <w:rPr>
          <w:spacing w:val="-3"/>
        </w:rPr>
        <w:t>изменения и отмены.</w:t>
      </w:r>
    </w:p>
    <w:p w:rsidR="008378A9" w:rsidRPr="00C256D9" w:rsidRDefault="008378A9" w:rsidP="008378A9">
      <w:pPr>
        <w:ind w:firstLine="350"/>
        <w:rPr>
          <w:b/>
          <w:bCs/>
          <w:spacing w:val="-3"/>
        </w:rPr>
      </w:pPr>
    </w:p>
    <w:p w:rsidR="008378A9" w:rsidRPr="00C256D9" w:rsidRDefault="008378A9" w:rsidP="008378A9">
      <w:pPr>
        <w:ind w:firstLine="350"/>
        <w:rPr>
          <w:bCs/>
          <w:i/>
          <w:spacing w:val="-3"/>
        </w:rPr>
      </w:pPr>
      <w:r w:rsidRPr="00C256D9">
        <w:rPr>
          <w:bCs/>
          <w:i/>
          <w:spacing w:val="-3"/>
        </w:rPr>
        <w:t>Лекция 12. Гарантии и компенсации</w:t>
      </w:r>
    </w:p>
    <w:p w:rsidR="008378A9" w:rsidRPr="0070604F" w:rsidRDefault="008378A9" w:rsidP="008378A9">
      <w:pPr>
        <w:ind w:left="29" w:right="19" w:firstLine="350"/>
        <w:jc w:val="both"/>
      </w:pPr>
      <w:r w:rsidRPr="0070604F">
        <w:rPr>
          <w:spacing w:val="-3"/>
        </w:rPr>
        <w:t>Понятие и виды гарантий и компенсаций, случаи их предос</w:t>
      </w:r>
      <w:r w:rsidRPr="0070604F">
        <w:rPr>
          <w:spacing w:val="-3"/>
        </w:rPr>
        <w:softHyphen/>
        <w:t>тавления.</w:t>
      </w:r>
    </w:p>
    <w:p w:rsidR="008378A9" w:rsidRPr="0070604F" w:rsidRDefault="008378A9" w:rsidP="008378A9">
      <w:pPr>
        <w:ind w:left="38" w:right="19" w:firstLine="350"/>
        <w:jc w:val="both"/>
      </w:pPr>
      <w:r w:rsidRPr="0070604F">
        <w:rPr>
          <w:spacing w:val="-4"/>
        </w:rPr>
        <w:t>Гарантии и компенсации работникам при исполнении ими государ</w:t>
      </w:r>
      <w:r w:rsidRPr="0070604F">
        <w:rPr>
          <w:spacing w:val="-4"/>
        </w:rPr>
        <w:softHyphen/>
      </w:r>
      <w:r w:rsidRPr="0070604F">
        <w:rPr>
          <w:spacing w:val="-3"/>
        </w:rPr>
        <w:t>ственных или общественных обязанностей.</w:t>
      </w:r>
    </w:p>
    <w:p w:rsidR="008378A9" w:rsidRPr="0070604F" w:rsidRDefault="008378A9" w:rsidP="008378A9">
      <w:pPr>
        <w:ind w:left="38" w:right="14" w:firstLine="350"/>
        <w:jc w:val="both"/>
      </w:pPr>
      <w:r w:rsidRPr="0070604F">
        <w:rPr>
          <w:spacing w:val="-3"/>
        </w:rPr>
        <w:t>Гарантии и компенсации при направлении работников в слу</w:t>
      </w:r>
      <w:r w:rsidRPr="0070604F">
        <w:rPr>
          <w:spacing w:val="-3"/>
        </w:rPr>
        <w:softHyphen/>
      </w:r>
      <w:r w:rsidRPr="0070604F">
        <w:rPr>
          <w:spacing w:val="-2"/>
        </w:rPr>
        <w:t>жебные командировки, другие служебные поездки</w:t>
      </w:r>
      <w:r w:rsidRPr="0070604F">
        <w:rPr>
          <w:spacing w:val="1"/>
        </w:rPr>
        <w:t>, при переезде на работу в другую местность.</w:t>
      </w:r>
    </w:p>
    <w:p w:rsidR="008378A9" w:rsidRPr="0070604F" w:rsidRDefault="008378A9" w:rsidP="008378A9">
      <w:pPr>
        <w:ind w:left="43" w:right="10" w:firstLine="350"/>
        <w:jc w:val="both"/>
      </w:pPr>
      <w:r w:rsidRPr="0070604F">
        <w:rPr>
          <w:spacing w:val="-2"/>
        </w:rPr>
        <w:t>Гарантии и компенсации работникам, связанные с расторже</w:t>
      </w:r>
      <w:r w:rsidRPr="0070604F">
        <w:rPr>
          <w:spacing w:val="-2"/>
        </w:rPr>
        <w:softHyphen/>
      </w:r>
      <w:r w:rsidRPr="0070604F">
        <w:rPr>
          <w:spacing w:val="-3"/>
        </w:rPr>
        <w:t>нием трудового договора.</w:t>
      </w:r>
      <w:r w:rsidRPr="0070604F">
        <w:rPr>
          <w:spacing w:val="-5"/>
        </w:rPr>
        <w:t xml:space="preserve"> Гарантии и компенсации для работников, совмещающих работу с обучением.</w:t>
      </w:r>
    </w:p>
    <w:p w:rsidR="008378A9" w:rsidRPr="0070604F" w:rsidRDefault="008378A9" w:rsidP="008378A9">
      <w:pPr>
        <w:ind w:left="326" w:firstLine="350"/>
      </w:pPr>
      <w:r w:rsidRPr="0070604F">
        <w:rPr>
          <w:spacing w:val="-3"/>
        </w:rPr>
        <w:t>Иные гарантии и компенсации.</w:t>
      </w:r>
    </w:p>
    <w:p w:rsidR="008378A9" w:rsidRPr="00C256D9" w:rsidRDefault="008378A9" w:rsidP="008378A9">
      <w:pPr>
        <w:ind w:firstLine="350"/>
        <w:rPr>
          <w:b/>
          <w:bCs/>
          <w:spacing w:val="-3"/>
        </w:rPr>
      </w:pPr>
    </w:p>
    <w:p w:rsidR="008378A9" w:rsidRPr="00C256D9" w:rsidRDefault="008378A9" w:rsidP="008378A9">
      <w:pPr>
        <w:ind w:firstLine="350"/>
        <w:rPr>
          <w:bCs/>
          <w:i/>
          <w:spacing w:val="-3"/>
        </w:rPr>
      </w:pPr>
      <w:r w:rsidRPr="00C256D9">
        <w:rPr>
          <w:bCs/>
          <w:i/>
          <w:spacing w:val="-3"/>
        </w:rPr>
        <w:t>Лекция 13. Трудовая дисциплина</w:t>
      </w:r>
    </w:p>
    <w:p w:rsidR="008378A9" w:rsidRPr="0070604F" w:rsidRDefault="008378A9" w:rsidP="008378A9">
      <w:pPr>
        <w:ind w:left="48" w:firstLine="350"/>
        <w:jc w:val="both"/>
      </w:pPr>
      <w:r w:rsidRPr="0070604F">
        <w:rPr>
          <w:spacing w:val="-5"/>
        </w:rPr>
        <w:t xml:space="preserve">Понятие, содержание и методы обеспечения дисциплины труда. </w:t>
      </w:r>
      <w:r w:rsidRPr="0070604F">
        <w:rPr>
          <w:spacing w:val="-4"/>
        </w:rPr>
        <w:t>Правовое регулирование внутреннего трудового распорядка. Пра</w:t>
      </w:r>
      <w:r w:rsidRPr="0070604F">
        <w:rPr>
          <w:spacing w:val="-4"/>
        </w:rPr>
        <w:softHyphen/>
      </w:r>
      <w:r w:rsidRPr="0070604F">
        <w:rPr>
          <w:spacing w:val="4"/>
        </w:rPr>
        <w:t xml:space="preserve">вила внутреннего трудового распорядка, порядок их принятия </w:t>
      </w:r>
      <w:r w:rsidRPr="0070604F">
        <w:rPr>
          <w:spacing w:val="-4"/>
        </w:rPr>
        <w:t>и содержания. Уставы и положения о дисциплине.</w:t>
      </w:r>
    </w:p>
    <w:p w:rsidR="008378A9" w:rsidRPr="0070604F" w:rsidRDefault="008378A9" w:rsidP="008378A9">
      <w:pPr>
        <w:ind w:left="5" w:right="19" w:firstLine="350"/>
        <w:jc w:val="both"/>
      </w:pPr>
      <w:r w:rsidRPr="0070604F">
        <w:rPr>
          <w:spacing w:val="-5"/>
        </w:rPr>
        <w:lastRenderedPageBreak/>
        <w:t>Поощрение как метод обеспечения дисциплины труда. Основа</w:t>
      </w:r>
      <w:r w:rsidRPr="0070604F">
        <w:rPr>
          <w:spacing w:val="-5"/>
        </w:rPr>
        <w:softHyphen/>
        <w:t>ния и меры поощрения работников за труд.</w:t>
      </w:r>
    </w:p>
    <w:p w:rsidR="008378A9" w:rsidRPr="0070604F" w:rsidRDefault="008378A9" w:rsidP="008378A9">
      <w:pPr>
        <w:ind w:right="14" w:firstLine="350"/>
        <w:jc w:val="both"/>
      </w:pPr>
      <w:r w:rsidRPr="0070604F">
        <w:rPr>
          <w:spacing w:val="-5"/>
        </w:rPr>
        <w:t>Понятие нарушения дисциплины труда (дисциплинарного про</w:t>
      </w:r>
      <w:r w:rsidRPr="0070604F">
        <w:rPr>
          <w:spacing w:val="-5"/>
        </w:rPr>
        <w:softHyphen/>
        <w:t>ступка). Дисциплинарная ответственность по трудовому законода</w:t>
      </w:r>
      <w:r w:rsidRPr="0070604F">
        <w:rPr>
          <w:spacing w:val="-5"/>
        </w:rPr>
        <w:softHyphen/>
      </w:r>
      <w:r w:rsidRPr="0070604F">
        <w:rPr>
          <w:spacing w:val="-6"/>
        </w:rPr>
        <w:t>тельству РФ. Меры дисциплинарного взыскания и порядок их при</w:t>
      </w:r>
      <w:r w:rsidRPr="0070604F">
        <w:rPr>
          <w:spacing w:val="-6"/>
        </w:rPr>
        <w:softHyphen/>
        <w:t>менения.</w:t>
      </w:r>
    </w:p>
    <w:p w:rsidR="008378A9" w:rsidRPr="0070604F" w:rsidRDefault="008378A9" w:rsidP="008378A9">
      <w:pPr>
        <w:ind w:left="14" w:right="10" w:firstLine="350"/>
        <w:jc w:val="both"/>
      </w:pPr>
      <w:r w:rsidRPr="0070604F">
        <w:rPr>
          <w:spacing w:val="-5"/>
        </w:rPr>
        <w:t xml:space="preserve">Виды дисциплинарной ответственности: общая и специальная. </w:t>
      </w:r>
    </w:p>
    <w:p w:rsidR="008378A9" w:rsidRPr="00C256D9" w:rsidRDefault="008378A9" w:rsidP="008378A9">
      <w:pPr>
        <w:tabs>
          <w:tab w:val="left" w:pos="9355"/>
        </w:tabs>
        <w:ind w:right="5" w:firstLine="350"/>
        <w:rPr>
          <w:b/>
          <w:bCs/>
          <w:spacing w:val="-4"/>
        </w:rPr>
      </w:pPr>
    </w:p>
    <w:p w:rsidR="008378A9" w:rsidRPr="00C256D9" w:rsidRDefault="008378A9" w:rsidP="008378A9">
      <w:pPr>
        <w:tabs>
          <w:tab w:val="left" w:pos="9355"/>
        </w:tabs>
        <w:ind w:right="5" w:firstLine="350"/>
        <w:rPr>
          <w:bCs/>
          <w:i/>
          <w:spacing w:val="-6"/>
        </w:rPr>
      </w:pPr>
      <w:r w:rsidRPr="00C256D9">
        <w:rPr>
          <w:bCs/>
          <w:i/>
          <w:spacing w:val="-4"/>
        </w:rPr>
        <w:t xml:space="preserve">Лекция 14. Профессиональная подготовка, </w:t>
      </w:r>
      <w:r w:rsidRPr="00C256D9">
        <w:rPr>
          <w:bCs/>
          <w:i/>
          <w:spacing w:val="-6"/>
        </w:rPr>
        <w:t>переподготовка и повышение квалификации работников</w:t>
      </w:r>
    </w:p>
    <w:p w:rsidR="008378A9" w:rsidRPr="0070604F" w:rsidRDefault="008378A9" w:rsidP="008378A9">
      <w:pPr>
        <w:ind w:left="5" w:right="14" w:firstLine="350"/>
        <w:jc w:val="both"/>
      </w:pPr>
      <w:r w:rsidRPr="0070604F">
        <w:rPr>
          <w:spacing w:val="-5"/>
        </w:rPr>
        <w:t>Профессиональное обучение непосредственно в организациях. Право работников на профессиональную подготовку, переподго</w:t>
      </w:r>
      <w:r w:rsidRPr="0070604F">
        <w:rPr>
          <w:spacing w:val="-5"/>
        </w:rPr>
        <w:softHyphen/>
        <w:t>товку и повышение квалификации.</w:t>
      </w:r>
    </w:p>
    <w:p w:rsidR="008378A9" w:rsidRPr="0070604F" w:rsidRDefault="008378A9" w:rsidP="008378A9">
      <w:pPr>
        <w:ind w:left="346" w:firstLine="350"/>
      </w:pPr>
      <w:r w:rsidRPr="0070604F">
        <w:rPr>
          <w:spacing w:val="-5"/>
        </w:rPr>
        <w:t>Ученический договор.</w:t>
      </w:r>
    </w:p>
    <w:p w:rsidR="008378A9" w:rsidRPr="0070604F" w:rsidRDefault="008378A9" w:rsidP="008378A9">
      <w:pPr>
        <w:ind w:left="10" w:right="10" w:firstLine="350"/>
        <w:jc w:val="both"/>
      </w:pPr>
      <w:r w:rsidRPr="0070604F">
        <w:t xml:space="preserve">Повышение квалификации работников, его формы. Гарантии </w:t>
      </w:r>
      <w:r w:rsidRPr="0070604F">
        <w:rPr>
          <w:spacing w:val="-6"/>
        </w:rPr>
        <w:t>и компенсации при повышении квалификации. Особенности подго</w:t>
      </w:r>
      <w:r w:rsidRPr="0070604F">
        <w:rPr>
          <w:spacing w:val="-6"/>
        </w:rPr>
        <w:softHyphen/>
      </w:r>
      <w:r w:rsidRPr="0070604F">
        <w:rPr>
          <w:spacing w:val="-5"/>
        </w:rPr>
        <w:t>товки и повышения квалификации работников при высвобождении и потере работы.</w:t>
      </w:r>
    </w:p>
    <w:p w:rsidR="008378A9" w:rsidRPr="00C256D9" w:rsidRDefault="008378A9" w:rsidP="008378A9">
      <w:pPr>
        <w:ind w:firstLine="350"/>
        <w:jc w:val="both"/>
        <w:rPr>
          <w:b/>
          <w:bCs/>
          <w:spacing w:val="-5"/>
        </w:rPr>
      </w:pPr>
    </w:p>
    <w:p w:rsidR="008378A9" w:rsidRPr="00C256D9" w:rsidRDefault="008378A9" w:rsidP="008378A9">
      <w:pPr>
        <w:ind w:firstLine="350"/>
        <w:jc w:val="both"/>
        <w:rPr>
          <w:bCs/>
          <w:i/>
          <w:spacing w:val="-5"/>
        </w:rPr>
      </w:pPr>
      <w:r w:rsidRPr="00C256D9">
        <w:rPr>
          <w:bCs/>
          <w:i/>
          <w:spacing w:val="-5"/>
        </w:rPr>
        <w:t>Лекция 15. Правовое регулирование охраны труда</w:t>
      </w:r>
    </w:p>
    <w:p w:rsidR="008378A9" w:rsidRPr="0070604F" w:rsidRDefault="008378A9" w:rsidP="008378A9">
      <w:pPr>
        <w:ind w:left="19" w:right="5" w:firstLine="350"/>
        <w:jc w:val="both"/>
      </w:pPr>
      <w:r w:rsidRPr="0070604F">
        <w:rPr>
          <w:spacing w:val="-6"/>
        </w:rPr>
        <w:t xml:space="preserve">Понятие охраны труда. Основные направления государственной </w:t>
      </w:r>
      <w:r w:rsidRPr="0070604F">
        <w:rPr>
          <w:spacing w:val="-5"/>
        </w:rPr>
        <w:t>политики в области охраны труда.</w:t>
      </w:r>
    </w:p>
    <w:p w:rsidR="008378A9" w:rsidRPr="0070604F" w:rsidRDefault="008378A9" w:rsidP="008378A9">
      <w:pPr>
        <w:ind w:left="302" w:firstLine="350"/>
      </w:pPr>
      <w:r w:rsidRPr="0070604F">
        <w:rPr>
          <w:spacing w:val="-5"/>
        </w:rPr>
        <w:t>Право работника на охрану труда и гарантии этого права.</w:t>
      </w:r>
    </w:p>
    <w:p w:rsidR="008378A9" w:rsidRPr="0070604F" w:rsidRDefault="008378A9" w:rsidP="008378A9">
      <w:pPr>
        <w:ind w:left="14" w:firstLine="350"/>
        <w:jc w:val="both"/>
      </w:pPr>
      <w:r w:rsidRPr="0070604F">
        <w:rPr>
          <w:spacing w:val="-3"/>
        </w:rPr>
        <w:t xml:space="preserve">Обеспечение охраны труда. Органы управления охраной труда </w:t>
      </w:r>
      <w:r w:rsidRPr="0070604F">
        <w:rPr>
          <w:spacing w:val="-5"/>
        </w:rPr>
        <w:t>в организации. Государственные нормативные требования охраны труда. Обязанность работодателя по обеспечению безопасных ус</w:t>
      </w:r>
      <w:r w:rsidRPr="0070604F">
        <w:rPr>
          <w:spacing w:val="-5"/>
        </w:rPr>
        <w:softHyphen/>
        <w:t>ловий и охраны труда и обязанность работников по соблюдению требований охраны труда.</w:t>
      </w:r>
    </w:p>
    <w:p w:rsidR="008378A9" w:rsidRPr="0070604F" w:rsidRDefault="008378A9" w:rsidP="008378A9">
      <w:pPr>
        <w:ind w:left="14" w:right="10" w:firstLine="350"/>
        <w:jc w:val="both"/>
      </w:pPr>
      <w:r w:rsidRPr="0070604F">
        <w:rPr>
          <w:spacing w:val="-6"/>
        </w:rPr>
        <w:t>Ответственность работодателя за нарушения требований охраны труда.</w:t>
      </w:r>
    </w:p>
    <w:p w:rsidR="008378A9" w:rsidRPr="0070604F" w:rsidRDefault="008378A9" w:rsidP="008378A9">
      <w:pPr>
        <w:ind w:right="43" w:firstLine="350"/>
        <w:jc w:val="both"/>
        <w:rPr>
          <w:spacing w:val="-5"/>
        </w:rPr>
      </w:pPr>
      <w:r w:rsidRPr="0070604F">
        <w:rPr>
          <w:spacing w:val="-5"/>
        </w:rPr>
        <w:t>Расследование и учет несчастных случаев и профессиональных заболеваний на производстве.</w:t>
      </w:r>
    </w:p>
    <w:p w:rsidR="008378A9" w:rsidRPr="0070604F" w:rsidRDefault="008378A9" w:rsidP="008378A9">
      <w:pPr>
        <w:ind w:left="1646" w:right="461" w:firstLine="350"/>
        <w:rPr>
          <w:b/>
          <w:bCs/>
          <w:spacing w:val="-7"/>
        </w:rPr>
      </w:pPr>
    </w:p>
    <w:p w:rsidR="008378A9" w:rsidRPr="00C256D9" w:rsidRDefault="008378A9" w:rsidP="008378A9">
      <w:pPr>
        <w:ind w:right="461" w:firstLine="350"/>
        <w:rPr>
          <w:bCs/>
          <w:i/>
          <w:spacing w:val="-5"/>
        </w:rPr>
      </w:pPr>
      <w:r w:rsidRPr="00C256D9">
        <w:rPr>
          <w:bCs/>
          <w:i/>
          <w:spacing w:val="-7"/>
        </w:rPr>
        <w:t xml:space="preserve">Лекция 16. Материальная ответственность </w:t>
      </w:r>
      <w:r w:rsidRPr="00C256D9">
        <w:rPr>
          <w:bCs/>
          <w:i/>
          <w:spacing w:val="-5"/>
        </w:rPr>
        <w:t>сторон трудового договора</w:t>
      </w:r>
    </w:p>
    <w:p w:rsidR="008378A9" w:rsidRPr="0070604F" w:rsidRDefault="008378A9" w:rsidP="008378A9">
      <w:pPr>
        <w:ind w:right="14" w:firstLine="350"/>
        <w:jc w:val="both"/>
      </w:pPr>
      <w:r w:rsidRPr="0070604F">
        <w:t>Обязанность стороны трудового договора возместить ущерб, при</w:t>
      </w:r>
      <w:r w:rsidRPr="0070604F">
        <w:softHyphen/>
      </w:r>
      <w:r w:rsidRPr="0070604F">
        <w:rPr>
          <w:spacing w:val="1"/>
        </w:rPr>
        <w:t>чиненный ею другой стороне этого договора. Понятие материальной ответственности сторон трудового договора, условия ее наступле</w:t>
      </w:r>
      <w:r w:rsidRPr="0070604F">
        <w:rPr>
          <w:spacing w:val="1"/>
        </w:rPr>
        <w:softHyphen/>
      </w:r>
      <w:r w:rsidRPr="0070604F">
        <w:t>ния, отличия от гражданско-правовой имущественной ответствен</w:t>
      </w:r>
      <w:r w:rsidRPr="0070604F">
        <w:softHyphen/>
      </w:r>
      <w:r w:rsidRPr="0070604F">
        <w:rPr>
          <w:spacing w:val="-3"/>
        </w:rPr>
        <w:t>ности.</w:t>
      </w:r>
    </w:p>
    <w:p w:rsidR="008378A9" w:rsidRPr="0070604F" w:rsidRDefault="008378A9" w:rsidP="008378A9">
      <w:pPr>
        <w:ind w:left="5" w:right="14" w:firstLine="350"/>
        <w:jc w:val="both"/>
      </w:pPr>
      <w:r w:rsidRPr="0070604F">
        <w:t>Материальная ответственность работодателя перед работником</w:t>
      </w:r>
      <w:r w:rsidRPr="0070604F">
        <w:rPr>
          <w:spacing w:val="-1"/>
        </w:rPr>
        <w:t>. Возмещение мо</w:t>
      </w:r>
      <w:r w:rsidRPr="0070604F">
        <w:rPr>
          <w:spacing w:val="-1"/>
        </w:rPr>
        <w:softHyphen/>
      </w:r>
      <w:r w:rsidRPr="0070604F">
        <w:t>рального вреда, причиненного работнику.</w:t>
      </w:r>
    </w:p>
    <w:p w:rsidR="008378A9" w:rsidRPr="0070604F" w:rsidRDefault="008378A9" w:rsidP="008378A9">
      <w:pPr>
        <w:ind w:right="14" w:firstLine="350"/>
        <w:jc w:val="both"/>
      </w:pPr>
      <w:r w:rsidRPr="0070604F">
        <w:t>Материальная ответственность работника за ущерб, причинен</w:t>
      </w:r>
      <w:r w:rsidRPr="0070604F">
        <w:softHyphen/>
        <w:t>ный работодателю. Виды материальной ответственности работни</w:t>
      </w:r>
      <w:r w:rsidRPr="0070604F">
        <w:softHyphen/>
        <w:t>ков. Определение размера причиненного работником материально</w:t>
      </w:r>
      <w:r w:rsidRPr="0070604F">
        <w:softHyphen/>
      </w:r>
      <w:r w:rsidRPr="0070604F">
        <w:rPr>
          <w:spacing w:val="4"/>
        </w:rPr>
        <w:t xml:space="preserve">го ущерба и причины его возникновения. Порядок взыскания </w:t>
      </w:r>
      <w:r w:rsidRPr="0070604F">
        <w:rPr>
          <w:spacing w:val="-2"/>
        </w:rPr>
        <w:t>ущерба.</w:t>
      </w:r>
    </w:p>
    <w:p w:rsidR="008378A9" w:rsidRPr="0070604F" w:rsidRDefault="008378A9" w:rsidP="008378A9">
      <w:pPr>
        <w:ind w:left="288" w:firstLine="350"/>
      </w:pPr>
      <w:r w:rsidRPr="0070604F">
        <w:t>Возмещение затрат, связанных с его обучением работника.</w:t>
      </w:r>
    </w:p>
    <w:p w:rsidR="008378A9" w:rsidRPr="00C256D9" w:rsidRDefault="008378A9" w:rsidP="008378A9">
      <w:pPr>
        <w:ind w:right="19" w:firstLine="350"/>
        <w:jc w:val="both"/>
        <w:rPr>
          <w:b/>
          <w:bCs/>
          <w:spacing w:val="-3"/>
        </w:rPr>
      </w:pPr>
    </w:p>
    <w:p w:rsidR="008378A9" w:rsidRPr="00C256D9" w:rsidRDefault="008378A9" w:rsidP="008378A9">
      <w:pPr>
        <w:ind w:right="19" w:firstLine="350"/>
        <w:jc w:val="both"/>
        <w:rPr>
          <w:bCs/>
          <w:i/>
          <w:spacing w:val="-5"/>
        </w:rPr>
      </w:pPr>
      <w:r w:rsidRPr="00C256D9">
        <w:rPr>
          <w:bCs/>
          <w:i/>
          <w:spacing w:val="-3"/>
        </w:rPr>
        <w:t xml:space="preserve">Лекция 17. Защита трудовых прав работников. </w:t>
      </w:r>
      <w:r w:rsidRPr="00C256D9">
        <w:rPr>
          <w:bCs/>
          <w:i/>
          <w:spacing w:val="-5"/>
        </w:rPr>
        <w:t>Надзор и контроль за соблюдением трудового законодательства</w:t>
      </w:r>
    </w:p>
    <w:p w:rsidR="008378A9" w:rsidRPr="0070604F" w:rsidRDefault="008378A9" w:rsidP="008378A9">
      <w:pPr>
        <w:ind w:right="19" w:firstLine="350"/>
        <w:jc w:val="both"/>
      </w:pPr>
      <w:r w:rsidRPr="0070604F">
        <w:t>Надзор и контроль за соблюдением трудового законодательства и иных нормативных правовых актов, содержащих нормы трудового права. Органы государственного надзора и контроля за соблюдением трудового законодательства и иных нормативных правовых актов, содержащих нормы трудового права, их компетенция.</w:t>
      </w:r>
    </w:p>
    <w:p w:rsidR="008378A9" w:rsidRPr="0070604F" w:rsidRDefault="008378A9" w:rsidP="008378A9">
      <w:pPr>
        <w:ind w:left="10" w:right="5" w:firstLine="350"/>
        <w:jc w:val="both"/>
      </w:pPr>
      <w:r w:rsidRPr="0070604F">
        <w:rPr>
          <w:spacing w:val="5"/>
        </w:rPr>
        <w:t xml:space="preserve">Защита трудовых </w:t>
      </w:r>
      <w:r w:rsidRPr="0070604F">
        <w:t>прав и законных интересов работников профессиональными союзами.</w:t>
      </w:r>
    </w:p>
    <w:p w:rsidR="008378A9" w:rsidRPr="0070604F" w:rsidRDefault="008378A9" w:rsidP="008378A9">
      <w:pPr>
        <w:ind w:left="5" w:right="10" w:firstLine="350"/>
        <w:jc w:val="both"/>
      </w:pPr>
      <w:r w:rsidRPr="0070604F">
        <w:rPr>
          <w:spacing w:val="1"/>
        </w:rPr>
        <w:t xml:space="preserve">Ответственность должностных лиц организаций за нарушение </w:t>
      </w:r>
      <w:r w:rsidRPr="0070604F">
        <w:t>трудового законодательства.</w:t>
      </w:r>
    </w:p>
    <w:p w:rsidR="008378A9" w:rsidRPr="0070604F" w:rsidRDefault="008378A9" w:rsidP="008378A9">
      <w:pPr>
        <w:ind w:left="14" w:firstLine="350"/>
        <w:jc w:val="both"/>
      </w:pPr>
      <w:r w:rsidRPr="0070604F">
        <w:t>Иные способы защиты трудовых прав работников. Самозащита работниками трудовых прав.</w:t>
      </w:r>
    </w:p>
    <w:p w:rsidR="008378A9" w:rsidRPr="00C256D9" w:rsidRDefault="008378A9" w:rsidP="008378A9">
      <w:pPr>
        <w:ind w:right="461" w:firstLine="350"/>
        <w:rPr>
          <w:b/>
          <w:bCs/>
          <w:spacing w:val="-7"/>
        </w:rPr>
      </w:pPr>
    </w:p>
    <w:p w:rsidR="008378A9" w:rsidRPr="00C256D9" w:rsidRDefault="008378A9" w:rsidP="008378A9">
      <w:pPr>
        <w:ind w:right="461" w:firstLine="350"/>
        <w:rPr>
          <w:bCs/>
          <w:i/>
          <w:spacing w:val="-5"/>
        </w:rPr>
      </w:pPr>
      <w:r w:rsidRPr="00C256D9">
        <w:rPr>
          <w:bCs/>
          <w:i/>
          <w:spacing w:val="-7"/>
        </w:rPr>
        <w:t xml:space="preserve">Лекция 18. Индивидуальные трудовые споры </w:t>
      </w:r>
      <w:r w:rsidRPr="00C256D9">
        <w:rPr>
          <w:bCs/>
          <w:i/>
          <w:spacing w:val="-5"/>
        </w:rPr>
        <w:t>и порядок их рассмотрения</w:t>
      </w:r>
    </w:p>
    <w:p w:rsidR="008378A9" w:rsidRPr="0070604F" w:rsidRDefault="008378A9" w:rsidP="008378A9">
      <w:pPr>
        <w:ind w:left="14" w:firstLine="350"/>
        <w:jc w:val="both"/>
        <w:rPr>
          <w:spacing w:val="-1"/>
        </w:rPr>
      </w:pPr>
      <w:r w:rsidRPr="0070604F">
        <w:t xml:space="preserve">Понятие и виды индивидуальных трудовых споров. </w:t>
      </w:r>
      <w:r w:rsidRPr="0070604F">
        <w:rPr>
          <w:spacing w:val="2"/>
        </w:rPr>
        <w:t>Органы по рассмотрению индивидуальных трудовых споров</w:t>
      </w:r>
      <w:r w:rsidRPr="0070604F">
        <w:rPr>
          <w:spacing w:val="-1"/>
        </w:rPr>
        <w:t>. Комиссия по трудовым спорам: порядок образования, компетенция.</w:t>
      </w:r>
    </w:p>
    <w:p w:rsidR="008378A9" w:rsidRPr="0070604F" w:rsidRDefault="008378A9" w:rsidP="008378A9">
      <w:pPr>
        <w:ind w:right="82" w:firstLine="350"/>
        <w:jc w:val="both"/>
      </w:pPr>
      <w:r w:rsidRPr="0070604F">
        <w:rPr>
          <w:spacing w:val="-1"/>
        </w:rPr>
        <w:t>Рассмотрение индивидуальных трудовых споров в судебном по</w:t>
      </w:r>
      <w:r w:rsidRPr="0070604F">
        <w:rPr>
          <w:spacing w:val="-1"/>
        </w:rPr>
        <w:softHyphen/>
      </w:r>
      <w:r w:rsidRPr="0070604F">
        <w:rPr>
          <w:spacing w:val="-2"/>
        </w:rPr>
        <w:t>рядке.</w:t>
      </w:r>
    </w:p>
    <w:p w:rsidR="008378A9" w:rsidRPr="0070604F" w:rsidRDefault="008378A9" w:rsidP="008378A9">
      <w:pPr>
        <w:ind w:left="5" w:right="72" w:firstLine="350"/>
        <w:jc w:val="both"/>
      </w:pPr>
      <w:r w:rsidRPr="0070604F">
        <w:rPr>
          <w:spacing w:val="1"/>
        </w:rPr>
        <w:t>Порядок обжалования и исполнения решений органов по рас</w:t>
      </w:r>
      <w:r w:rsidRPr="0070604F">
        <w:rPr>
          <w:spacing w:val="1"/>
        </w:rPr>
        <w:softHyphen/>
      </w:r>
      <w:r w:rsidRPr="0070604F">
        <w:rPr>
          <w:spacing w:val="-1"/>
        </w:rPr>
        <w:t>смотрению индивидуальных трудовых споров.</w:t>
      </w:r>
    </w:p>
    <w:p w:rsidR="008378A9" w:rsidRPr="00C256D9" w:rsidRDefault="008378A9" w:rsidP="008378A9">
      <w:pPr>
        <w:ind w:right="461" w:firstLine="350"/>
        <w:rPr>
          <w:b/>
          <w:bCs/>
          <w:spacing w:val="-7"/>
        </w:rPr>
      </w:pPr>
    </w:p>
    <w:p w:rsidR="008378A9" w:rsidRPr="00C256D9" w:rsidRDefault="008378A9" w:rsidP="008378A9">
      <w:pPr>
        <w:ind w:right="461" w:firstLine="350"/>
        <w:rPr>
          <w:bCs/>
          <w:i/>
          <w:spacing w:val="-6"/>
        </w:rPr>
      </w:pPr>
      <w:r w:rsidRPr="00C256D9">
        <w:rPr>
          <w:bCs/>
          <w:i/>
          <w:spacing w:val="-7"/>
        </w:rPr>
        <w:t xml:space="preserve">Лекция 19. Коллективные трудовые споры </w:t>
      </w:r>
      <w:r w:rsidRPr="00C256D9">
        <w:rPr>
          <w:bCs/>
          <w:i/>
          <w:spacing w:val="-6"/>
        </w:rPr>
        <w:t>и порядок их разрешения</w:t>
      </w:r>
    </w:p>
    <w:p w:rsidR="008378A9" w:rsidRPr="0070604F" w:rsidRDefault="008378A9" w:rsidP="008378A9">
      <w:pPr>
        <w:ind w:left="19" w:right="67" w:firstLine="350"/>
        <w:jc w:val="both"/>
      </w:pPr>
      <w:r w:rsidRPr="0070604F">
        <w:lastRenderedPageBreak/>
        <w:t>Понятие коллективных трудовых споров и причины их возник</w:t>
      </w:r>
      <w:r w:rsidRPr="0070604F">
        <w:softHyphen/>
      </w:r>
      <w:r w:rsidRPr="0070604F">
        <w:rPr>
          <w:spacing w:val="-2"/>
        </w:rPr>
        <w:t>новения.</w:t>
      </w:r>
    </w:p>
    <w:p w:rsidR="008378A9" w:rsidRPr="0070604F" w:rsidRDefault="008378A9" w:rsidP="008378A9">
      <w:pPr>
        <w:ind w:left="24" w:right="58" w:firstLine="350"/>
        <w:jc w:val="both"/>
      </w:pPr>
      <w:r w:rsidRPr="0070604F">
        <w:t xml:space="preserve">Примирительные процедуры, их виды. Порядок рассмотрения </w:t>
      </w:r>
      <w:r w:rsidRPr="0070604F">
        <w:rPr>
          <w:spacing w:val="9"/>
        </w:rPr>
        <w:t xml:space="preserve">коллективных трудовых споров в примирительной комиссии, </w:t>
      </w:r>
      <w:r w:rsidRPr="0070604F">
        <w:t>с участием посредника и в трудовом арбитраже.</w:t>
      </w:r>
    </w:p>
    <w:p w:rsidR="008378A9" w:rsidRPr="0070604F" w:rsidRDefault="008378A9" w:rsidP="008378A9">
      <w:pPr>
        <w:ind w:left="24" w:right="43" w:firstLine="350"/>
        <w:jc w:val="both"/>
      </w:pPr>
      <w:r w:rsidRPr="0070604F">
        <w:t xml:space="preserve">Забастовки как крайнее средство разрешения коллективных </w:t>
      </w:r>
      <w:r w:rsidRPr="0070604F">
        <w:rPr>
          <w:spacing w:val="1"/>
        </w:rPr>
        <w:t xml:space="preserve">трудовых споров, порядок их организации и проведения. Гарантии </w:t>
      </w:r>
      <w:r w:rsidRPr="0070604F">
        <w:rPr>
          <w:spacing w:val="-3"/>
        </w:rPr>
        <w:t>и правовое положение работников в связи с проведением забастовки.</w:t>
      </w:r>
    </w:p>
    <w:p w:rsidR="008378A9" w:rsidRPr="0070604F" w:rsidRDefault="008378A9" w:rsidP="008378A9">
      <w:pPr>
        <w:ind w:left="34" w:right="38" w:firstLine="350"/>
        <w:jc w:val="both"/>
      </w:pPr>
      <w:r w:rsidRPr="0070604F">
        <w:t xml:space="preserve">Ответственность сторон коллективных трудовых споров за </w:t>
      </w:r>
      <w:r w:rsidRPr="0070604F">
        <w:rPr>
          <w:spacing w:val="-1"/>
        </w:rPr>
        <w:t>нарушение порядка их разрешения.</w:t>
      </w:r>
    </w:p>
    <w:p w:rsidR="008378A9" w:rsidRPr="0070604F" w:rsidRDefault="008378A9" w:rsidP="008378A9">
      <w:pPr>
        <w:ind w:left="34" w:right="38" w:firstLine="350"/>
        <w:jc w:val="both"/>
      </w:pPr>
      <w:r w:rsidRPr="0070604F">
        <w:t>Участие государственных органов по урегулированию коллективных трудовых споров в разрешении коллективных трудовых споров.</w:t>
      </w:r>
    </w:p>
    <w:p w:rsidR="008378A9" w:rsidRPr="00C256D9" w:rsidRDefault="008378A9" w:rsidP="008378A9">
      <w:pPr>
        <w:ind w:right="461" w:firstLine="350"/>
        <w:jc w:val="center"/>
        <w:rPr>
          <w:b/>
          <w:bCs/>
          <w:spacing w:val="-7"/>
        </w:rPr>
      </w:pPr>
    </w:p>
    <w:p w:rsidR="008378A9" w:rsidRPr="00C256D9" w:rsidRDefault="008378A9" w:rsidP="008378A9">
      <w:pPr>
        <w:ind w:right="461" w:firstLine="350"/>
        <w:rPr>
          <w:bCs/>
          <w:i/>
          <w:spacing w:val="-6"/>
        </w:rPr>
      </w:pPr>
      <w:r w:rsidRPr="00C256D9">
        <w:rPr>
          <w:bCs/>
          <w:i/>
          <w:spacing w:val="-7"/>
        </w:rPr>
        <w:t xml:space="preserve">Лекция 20. Особенности регулирования труда </w:t>
      </w:r>
      <w:r w:rsidRPr="00C256D9">
        <w:rPr>
          <w:bCs/>
          <w:i/>
          <w:spacing w:val="-6"/>
        </w:rPr>
        <w:t>отдельных категорий работников</w:t>
      </w:r>
    </w:p>
    <w:p w:rsidR="008378A9" w:rsidRPr="0070604F" w:rsidRDefault="008378A9" w:rsidP="008378A9">
      <w:pPr>
        <w:ind w:left="62" w:right="19" w:firstLine="350"/>
        <w:jc w:val="both"/>
      </w:pPr>
      <w:r w:rsidRPr="0070604F">
        <w:t xml:space="preserve">Дифференциация в правовом регулировании труда как </w:t>
      </w:r>
      <w:r w:rsidRPr="0070604F">
        <w:rPr>
          <w:spacing w:val="-1"/>
        </w:rPr>
        <w:t>особенность метода трудового права.</w:t>
      </w:r>
    </w:p>
    <w:p w:rsidR="008378A9" w:rsidRPr="0070604F" w:rsidRDefault="008378A9" w:rsidP="008378A9">
      <w:pPr>
        <w:ind w:right="24" w:firstLine="350"/>
        <w:jc w:val="both"/>
        <w:rPr>
          <w:spacing w:val="-9"/>
        </w:rPr>
      </w:pPr>
      <w:r w:rsidRPr="0070604F">
        <w:t xml:space="preserve">Особенности регулирования труда женщин, лиц с семейными </w:t>
      </w:r>
      <w:r w:rsidRPr="0070604F">
        <w:rPr>
          <w:spacing w:val="7"/>
        </w:rPr>
        <w:t xml:space="preserve">обязанностями. Особенности регулирования труда работников </w:t>
      </w:r>
      <w:r w:rsidRPr="0070604F">
        <w:rPr>
          <w:spacing w:val="-1"/>
        </w:rPr>
        <w:t>в возрасте до восемнадцати лет. Особенности регулирования труда руководителей организаций и членов коллегиального исполнитель</w:t>
      </w:r>
      <w:r w:rsidRPr="0070604F">
        <w:rPr>
          <w:spacing w:val="-1"/>
        </w:rPr>
        <w:softHyphen/>
      </w:r>
      <w:r w:rsidRPr="0070604F">
        <w:t>ного органа организации. Особенности регулирования труда лиц, работающих по совместительству. Особенности регулирования труда работников, заключивших тру</w:t>
      </w:r>
      <w:r w:rsidRPr="0070604F">
        <w:softHyphen/>
        <w:t>довой договор на срок до двух месяцев, и работников занятых на сезонных работах. Трудовые договоры о надомной работе. Особенности регулирова</w:t>
      </w:r>
      <w:r w:rsidRPr="0070604F">
        <w:softHyphen/>
      </w:r>
      <w:r w:rsidRPr="0070604F">
        <w:rPr>
          <w:spacing w:val="2"/>
        </w:rPr>
        <w:t>ния труда лиц, работающих в районах Крайнего Севера и прирав</w:t>
      </w:r>
      <w:r w:rsidRPr="0070604F">
        <w:rPr>
          <w:spacing w:val="-5"/>
        </w:rPr>
        <w:t>ненных к ним местностях. Особенности регулирования труда ра</w:t>
      </w:r>
      <w:r w:rsidRPr="0070604F">
        <w:rPr>
          <w:spacing w:val="-5"/>
        </w:rPr>
        <w:softHyphen/>
        <w:t>ботников, работающих у работодателей - физических лиц. Особен</w:t>
      </w:r>
      <w:r w:rsidRPr="0070604F">
        <w:rPr>
          <w:spacing w:val="-5"/>
        </w:rPr>
        <w:softHyphen/>
        <w:t>ности регулирования труда работников транспорта. Особенности регулирования труда педагогических работников. Особенности ре</w:t>
      </w:r>
      <w:r w:rsidRPr="0070604F">
        <w:rPr>
          <w:spacing w:val="-5"/>
        </w:rPr>
        <w:softHyphen/>
        <w:t>гулирования труда работников религиозных организаций. Особен</w:t>
      </w:r>
      <w:r w:rsidRPr="0070604F">
        <w:rPr>
          <w:spacing w:val="-5"/>
        </w:rPr>
        <w:softHyphen/>
      </w:r>
      <w:r w:rsidRPr="0070604F">
        <w:rPr>
          <w:spacing w:val="-9"/>
        </w:rPr>
        <w:t>ности регулирования труда некоторых других категорий работников.</w:t>
      </w:r>
    </w:p>
    <w:p w:rsidR="008378A9" w:rsidRPr="0070604F" w:rsidRDefault="008378A9" w:rsidP="008378A9">
      <w:pPr>
        <w:ind w:right="24" w:firstLine="350"/>
        <w:rPr>
          <w:b/>
          <w:bCs/>
          <w:spacing w:val="-9"/>
        </w:rPr>
      </w:pPr>
    </w:p>
    <w:p w:rsidR="008378A9" w:rsidRDefault="008378A9" w:rsidP="00052651">
      <w:pPr>
        <w:ind w:firstLine="350"/>
        <w:jc w:val="both"/>
        <w:rPr>
          <w:b/>
          <w:bCs/>
        </w:rPr>
      </w:pPr>
    </w:p>
    <w:sectPr w:rsidR="008378A9" w:rsidSect="008378A9">
      <w:footerReference w:type="default" r:id="rId8"/>
      <w:pgSz w:w="11906" w:h="16838"/>
      <w:pgMar w:top="567" w:right="567" w:bottom="567" w:left="1134"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0DCA" w:rsidRDefault="00DC0DCA">
      <w:r>
        <w:separator/>
      </w:r>
    </w:p>
  </w:endnote>
  <w:endnote w:type="continuationSeparator" w:id="0">
    <w:p w:rsidR="00DC0DCA" w:rsidRDefault="00DC0D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6D9" w:rsidRDefault="003B1965" w:rsidP="00B3399C">
    <w:pPr>
      <w:pStyle w:val="af0"/>
      <w:framePr w:wrap="auto" w:vAnchor="text" w:hAnchor="margin" w:xAlign="right" w:y="1"/>
      <w:rPr>
        <w:rStyle w:val="af"/>
      </w:rPr>
    </w:pPr>
    <w:r>
      <w:rPr>
        <w:rStyle w:val="af"/>
      </w:rPr>
      <w:fldChar w:fldCharType="begin"/>
    </w:r>
    <w:r w:rsidR="00C256D9">
      <w:rPr>
        <w:rStyle w:val="af"/>
      </w:rPr>
      <w:instrText xml:space="preserve">PAGE  </w:instrText>
    </w:r>
    <w:r>
      <w:rPr>
        <w:rStyle w:val="af"/>
      </w:rPr>
      <w:fldChar w:fldCharType="separate"/>
    </w:r>
    <w:r w:rsidR="008378A9">
      <w:rPr>
        <w:rStyle w:val="af"/>
        <w:noProof/>
      </w:rPr>
      <w:t>4</w:t>
    </w:r>
    <w:r>
      <w:rPr>
        <w:rStyle w:val="af"/>
      </w:rPr>
      <w:fldChar w:fldCharType="end"/>
    </w:r>
  </w:p>
  <w:p w:rsidR="00C256D9" w:rsidRDefault="00C256D9" w:rsidP="00B3399C">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0DCA" w:rsidRDefault="00DC0DCA">
      <w:r>
        <w:separator/>
      </w:r>
    </w:p>
  </w:footnote>
  <w:footnote w:type="continuationSeparator" w:id="0">
    <w:p w:rsidR="00DC0DCA" w:rsidRDefault="00DC0D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B5E9D"/>
    <w:multiLevelType w:val="hybridMultilevel"/>
    <w:tmpl w:val="EBEED0CC"/>
    <w:lvl w:ilvl="0" w:tplc="0EB6B4E2">
      <w:start w:val="1"/>
      <w:numFmt w:val="decimal"/>
      <w:lvlText w:val="%1."/>
      <w:lvlJc w:val="left"/>
      <w:pPr>
        <w:tabs>
          <w:tab w:val="num" w:pos="587"/>
        </w:tabs>
        <w:ind w:left="587" w:hanging="360"/>
      </w:pPr>
      <w:rPr>
        <w:rFonts w:hint="default"/>
      </w:rPr>
    </w:lvl>
    <w:lvl w:ilvl="1" w:tplc="04190019">
      <w:start w:val="1"/>
      <w:numFmt w:val="lowerLetter"/>
      <w:lvlText w:val="%2."/>
      <w:lvlJc w:val="left"/>
      <w:pPr>
        <w:tabs>
          <w:tab w:val="num" w:pos="1307"/>
        </w:tabs>
        <w:ind w:left="1307" w:hanging="360"/>
      </w:pPr>
    </w:lvl>
    <w:lvl w:ilvl="2" w:tplc="0419001B">
      <w:start w:val="1"/>
      <w:numFmt w:val="lowerRoman"/>
      <w:lvlText w:val="%3."/>
      <w:lvlJc w:val="right"/>
      <w:pPr>
        <w:tabs>
          <w:tab w:val="num" w:pos="2027"/>
        </w:tabs>
        <w:ind w:left="2027" w:hanging="180"/>
      </w:pPr>
    </w:lvl>
    <w:lvl w:ilvl="3" w:tplc="0419000F">
      <w:start w:val="1"/>
      <w:numFmt w:val="decimal"/>
      <w:lvlText w:val="%4."/>
      <w:lvlJc w:val="left"/>
      <w:pPr>
        <w:tabs>
          <w:tab w:val="num" w:pos="2747"/>
        </w:tabs>
        <w:ind w:left="2747" w:hanging="360"/>
      </w:pPr>
    </w:lvl>
    <w:lvl w:ilvl="4" w:tplc="04190019">
      <w:start w:val="1"/>
      <w:numFmt w:val="lowerLetter"/>
      <w:lvlText w:val="%5."/>
      <w:lvlJc w:val="left"/>
      <w:pPr>
        <w:tabs>
          <w:tab w:val="num" w:pos="3467"/>
        </w:tabs>
        <w:ind w:left="3467" w:hanging="360"/>
      </w:pPr>
    </w:lvl>
    <w:lvl w:ilvl="5" w:tplc="0419001B">
      <w:start w:val="1"/>
      <w:numFmt w:val="lowerRoman"/>
      <w:lvlText w:val="%6."/>
      <w:lvlJc w:val="right"/>
      <w:pPr>
        <w:tabs>
          <w:tab w:val="num" w:pos="4187"/>
        </w:tabs>
        <w:ind w:left="4187" w:hanging="180"/>
      </w:pPr>
    </w:lvl>
    <w:lvl w:ilvl="6" w:tplc="0419000F">
      <w:start w:val="1"/>
      <w:numFmt w:val="decimal"/>
      <w:lvlText w:val="%7."/>
      <w:lvlJc w:val="left"/>
      <w:pPr>
        <w:tabs>
          <w:tab w:val="num" w:pos="4907"/>
        </w:tabs>
        <w:ind w:left="4907" w:hanging="360"/>
      </w:pPr>
    </w:lvl>
    <w:lvl w:ilvl="7" w:tplc="04190019">
      <w:start w:val="1"/>
      <w:numFmt w:val="lowerLetter"/>
      <w:lvlText w:val="%8."/>
      <w:lvlJc w:val="left"/>
      <w:pPr>
        <w:tabs>
          <w:tab w:val="num" w:pos="5627"/>
        </w:tabs>
        <w:ind w:left="5627" w:hanging="360"/>
      </w:pPr>
    </w:lvl>
    <w:lvl w:ilvl="8" w:tplc="0419001B">
      <w:start w:val="1"/>
      <w:numFmt w:val="lowerRoman"/>
      <w:lvlText w:val="%9."/>
      <w:lvlJc w:val="right"/>
      <w:pPr>
        <w:tabs>
          <w:tab w:val="num" w:pos="6347"/>
        </w:tabs>
        <w:ind w:left="6347" w:hanging="180"/>
      </w:pPr>
    </w:lvl>
  </w:abstractNum>
  <w:abstractNum w:abstractNumId="1">
    <w:nsid w:val="016F1DE9"/>
    <w:multiLevelType w:val="hybridMultilevel"/>
    <w:tmpl w:val="F1468E94"/>
    <w:lvl w:ilvl="0" w:tplc="4078BB1A">
      <w:start w:val="1"/>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2EB1E2D"/>
    <w:multiLevelType w:val="hybridMultilevel"/>
    <w:tmpl w:val="4F386604"/>
    <w:lvl w:ilvl="0" w:tplc="FF60B676">
      <w:start w:val="1"/>
      <w:numFmt w:val="decimal"/>
      <w:lvlText w:val="%1."/>
      <w:lvlJc w:val="left"/>
      <w:pPr>
        <w:tabs>
          <w:tab w:val="num" w:pos="587"/>
        </w:tabs>
        <w:ind w:firstLine="227"/>
      </w:pPr>
      <w:rPr>
        <w:b/>
        <w:bCs/>
        <w:i w:val="0"/>
        <w:iCs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03200AB0"/>
    <w:multiLevelType w:val="multilevel"/>
    <w:tmpl w:val="75524CA4"/>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0862472"/>
    <w:multiLevelType w:val="hybridMultilevel"/>
    <w:tmpl w:val="D8DE4DA0"/>
    <w:lvl w:ilvl="0" w:tplc="5AD4DB1E">
      <w:start w:val="1"/>
      <w:numFmt w:val="decimal"/>
      <w:lvlText w:val="%1."/>
      <w:lvlJc w:val="left"/>
      <w:pPr>
        <w:tabs>
          <w:tab w:val="num" w:pos="587"/>
        </w:tabs>
        <w:ind w:firstLine="227"/>
      </w:pPr>
      <w:rPr>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118C530B"/>
    <w:multiLevelType w:val="hybridMultilevel"/>
    <w:tmpl w:val="03D0A5D2"/>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139F69AD"/>
    <w:multiLevelType w:val="hybridMultilevel"/>
    <w:tmpl w:val="A8EC06FC"/>
    <w:lvl w:ilvl="0" w:tplc="04190011">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7">
    <w:nsid w:val="1D2540C1"/>
    <w:multiLevelType w:val="hybridMultilevel"/>
    <w:tmpl w:val="8E8E61D2"/>
    <w:lvl w:ilvl="0" w:tplc="4AAE84B0">
      <w:start w:val="1"/>
      <w:numFmt w:val="decimal"/>
      <w:lvlText w:val="%1."/>
      <w:lvlJc w:val="left"/>
      <w:pPr>
        <w:tabs>
          <w:tab w:val="num" w:pos="1260"/>
        </w:tabs>
        <w:ind w:left="1260" w:hanging="360"/>
      </w:pPr>
      <w:rPr>
        <w:b/>
        <w:bCs/>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8">
    <w:nsid w:val="1F012BFE"/>
    <w:multiLevelType w:val="hybridMultilevel"/>
    <w:tmpl w:val="D68AF456"/>
    <w:lvl w:ilvl="0" w:tplc="465CBDC6">
      <w:start w:val="1"/>
      <w:numFmt w:val="decimal"/>
      <w:lvlText w:val="%1."/>
      <w:lvlJc w:val="left"/>
      <w:pPr>
        <w:tabs>
          <w:tab w:val="num" w:pos="1440"/>
        </w:tabs>
        <w:ind w:left="1440" w:hanging="900"/>
      </w:pPr>
      <w:rPr>
        <w:rFonts w:hint="default"/>
        <w:b/>
        <w:bCs/>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9">
    <w:nsid w:val="21CF4C88"/>
    <w:multiLevelType w:val="multilevel"/>
    <w:tmpl w:val="D098E684"/>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Times New Roman" w:eastAsia="Times New Roman" w:hAnsi="Times New Roman" w:hint="default"/>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0">
    <w:nsid w:val="21FB526C"/>
    <w:multiLevelType w:val="hybridMultilevel"/>
    <w:tmpl w:val="46245AB4"/>
    <w:lvl w:ilvl="0" w:tplc="14A08D44">
      <w:start w:val="1"/>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22A30CEB"/>
    <w:multiLevelType w:val="hybridMultilevel"/>
    <w:tmpl w:val="7056353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23AA5AA9"/>
    <w:multiLevelType w:val="multilevel"/>
    <w:tmpl w:val="79EE03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23B920DC"/>
    <w:multiLevelType w:val="hybridMultilevel"/>
    <w:tmpl w:val="B6EE7476"/>
    <w:lvl w:ilvl="0" w:tplc="68C6EE28">
      <w:numFmt w:val="bullet"/>
      <w:lvlText w:val="-"/>
      <w:lvlJc w:val="left"/>
      <w:pPr>
        <w:tabs>
          <w:tab w:val="num" w:pos="644"/>
        </w:tabs>
        <w:ind w:left="284"/>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25EE60BA"/>
    <w:multiLevelType w:val="hybridMultilevel"/>
    <w:tmpl w:val="D9BA2F68"/>
    <w:lvl w:ilvl="0" w:tplc="35F2099A">
      <w:start w:val="1"/>
      <w:numFmt w:val="decimal"/>
      <w:lvlText w:val="%1."/>
      <w:lvlJc w:val="left"/>
      <w:pPr>
        <w:tabs>
          <w:tab w:val="num" w:pos="705"/>
        </w:tabs>
        <w:ind w:left="705" w:hanging="63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66536DC"/>
    <w:multiLevelType w:val="hybridMultilevel"/>
    <w:tmpl w:val="95DC94BA"/>
    <w:lvl w:ilvl="0" w:tplc="68C6EE28">
      <w:numFmt w:val="bullet"/>
      <w:lvlText w:val="-"/>
      <w:lvlJc w:val="left"/>
      <w:pPr>
        <w:tabs>
          <w:tab w:val="num" w:pos="644"/>
        </w:tabs>
        <w:ind w:left="284"/>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nsid w:val="28271223"/>
    <w:multiLevelType w:val="hybridMultilevel"/>
    <w:tmpl w:val="D9F2B184"/>
    <w:lvl w:ilvl="0" w:tplc="0419000F">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29211218"/>
    <w:multiLevelType w:val="hybridMultilevel"/>
    <w:tmpl w:val="8F3672CA"/>
    <w:lvl w:ilvl="0" w:tplc="04190011">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8">
    <w:nsid w:val="2B853795"/>
    <w:multiLevelType w:val="singleLevel"/>
    <w:tmpl w:val="FA10C534"/>
    <w:lvl w:ilvl="0">
      <w:start w:val="1"/>
      <w:numFmt w:val="decimal"/>
      <w:lvlText w:val="%1."/>
      <w:lvlJc w:val="left"/>
      <w:pPr>
        <w:tabs>
          <w:tab w:val="num" w:pos="1080"/>
        </w:tabs>
        <w:ind w:left="1080" w:hanging="360"/>
      </w:pPr>
      <w:rPr>
        <w:rFonts w:hint="default"/>
      </w:rPr>
    </w:lvl>
  </w:abstractNum>
  <w:abstractNum w:abstractNumId="19">
    <w:nsid w:val="2D1C5370"/>
    <w:multiLevelType w:val="hybridMultilevel"/>
    <w:tmpl w:val="7F763866"/>
    <w:lvl w:ilvl="0" w:tplc="EF6CB832">
      <w:start w:val="1"/>
      <w:numFmt w:val="decimal"/>
      <w:lvlText w:val="%1."/>
      <w:lvlJc w:val="left"/>
      <w:pPr>
        <w:tabs>
          <w:tab w:val="num" w:pos="720"/>
        </w:tabs>
        <w:ind w:left="720" w:hanging="360"/>
      </w:pPr>
      <w:rPr>
        <w:rFonts w:hint="default"/>
        <w:b/>
        <w:bCs/>
        <w:color w:val="auto"/>
      </w:rPr>
    </w:lvl>
    <w:lvl w:ilvl="1" w:tplc="04190001">
      <w:start w:val="1"/>
      <w:numFmt w:val="bullet"/>
      <w:lvlText w:val=""/>
      <w:lvlJc w:val="left"/>
      <w:pPr>
        <w:tabs>
          <w:tab w:val="num" w:pos="1440"/>
        </w:tabs>
        <w:ind w:left="1440" w:hanging="360"/>
      </w:pPr>
      <w:rPr>
        <w:rFonts w:ascii="Symbol" w:hAnsi="Symbol" w:cs="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312F0E51"/>
    <w:multiLevelType w:val="singleLevel"/>
    <w:tmpl w:val="0CA2DDEE"/>
    <w:lvl w:ilvl="0">
      <w:start w:val="1"/>
      <w:numFmt w:val="bullet"/>
      <w:lvlText w:val="-"/>
      <w:lvlJc w:val="left"/>
      <w:pPr>
        <w:tabs>
          <w:tab w:val="num" w:pos="1080"/>
        </w:tabs>
        <w:ind w:left="1080" w:hanging="360"/>
      </w:pPr>
      <w:rPr>
        <w:rFonts w:hint="default"/>
      </w:rPr>
    </w:lvl>
  </w:abstractNum>
  <w:abstractNum w:abstractNumId="21">
    <w:nsid w:val="31AB31C8"/>
    <w:multiLevelType w:val="hybridMultilevel"/>
    <w:tmpl w:val="B40825F8"/>
    <w:lvl w:ilvl="0" w:tplc="0F08FAB2">
      <w:start w:val="1"/>
      <w:numFmt w:val="decimal"/>
      <w:lvlText w:val="%1)"/>
      <w:lvlJc w:val="left"/>
      <w:pPr>
        <w:tabs>
          <w:tab w:val="num" w:pos="900"/>
        </w:tabs>
        <w:ind w:left="900" w:hanging="360"/>
      </w:pPr>
      <w:rPr>
        <w:rFonts w:hint="default"/>
      </w:rPr>
    </w:lvl>
    <w:lvl w:ilvl="1" w:tplc="E09A1232">
      <w:start w:val="1"/>
      <w:numFmt w:val="decimal"/>
      <w:lvlText w:val="%2."/>
      <w:lvlJc w:val="left"/>
      <w:pPr>
        <w:tabs>
          <w:tab w:val="num" w:pos="1620"/>
        </w:tabs>
        <w:ind w:left="1620" w:hanging="360"/>
      </w:pPr>
      <w:rPr>
        <w:rFonts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2">
    <w:nsid w:val="33452CB8"/>
    <w:multiLevelType w:val="hybridMultilevel"/>
    <w:tmpl w:val="6B449356"/>
    <w:lvl w:ilvl="0" w:tplc="E08E5DE0">
      <w:start w:val="1"/>
      <w:numFmt w:val="decimal"/>
      <w:lvlText w:val="%1."/>
      <w:lvlJc w:val="left"/>
      <w:pPr>
        <w:tabs>
          <w:tab w:val="num" w:pos="927"/>
        </w:tabs>
        <w:ind w:left="927"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33A9230B"/>
    <w:multiLevelType w:val="hybridMultilevel"/>
    <w:tmpl w:val="1E2AAD06"/>
    <w:lvl w:ilvl="0" w:tplc="5AD4DB1E">
      <w:start w:val="1"/>
      <w:numFmt w:val="decimal"/>
      <w:lvlText w:val="%1."/>
      <w:lvlJc w:val="left"/>
      <w:pPr>
        <w:tabs>
          <w:tab w:val="num" w:pos="644"/>
        </w:tabs>
        <w:ind w:left="57" w:firstLine="227"/>
      </w:pPr>
      <w:rPr>
        <w:b/>
        <w:bCs/>
        <w:i w:val="0"/>
        <w:iCs w:val="0"/>
      </w:rPr>
    </w:lvl>
    <w:lvl w:ilvl="1" w:tplc="04190019">
      <w:start w:val="1"/>
      <w:numFmt w:val="lowerLetter"/>
      <w:lvlText w:val="%2."/>
      <w:lvlJc w:val="left"/>
      <w:pPr>
        <w:tabs>
          <w:tab w:val="num" w:pos="1497"/>
        </w:tabs>
        <w:ind w:left="1497" w:hanging="360"/>
      </w:pPr>
    </w:lvl>
    <w:lvl w:ilvl="2" w:tplc="0419001B">
      <w:start w:val="1"/>
      <w:numFmt w:val="lowerRoman"/>
      <w:lvlText w:val="%3."/>
      <w:lvlJc w:val="right"/>
      <w:pPr>
        <w:tabs>
          <w:tab w:val="num" w:pos="2217"/>
        </w:tabs>
        <w:ind w:left="2217" w:hanging="180"/>
      </w:pPr>
    </w:lvl>
    <w:lvl w:ilvl="3" w:tplc="0419000F">
      <w:start w:val="1"/>
      <w:numFmt w:val="decimal"/>
      <w:lvlText w:val="%4."/>
      <w:lvlJc w:val="left"/>
      <w:pPr>
        <w:tabs>
          <w:tab w:val="num" w:pos="2937"/>
        </w:tabs>
        <w:ind w:left="2937" w:hanging="360"/>
      </w:pPr>
    </w:lvl>
    <w:lvl w:ilvl="4" w:tplc="04190019">
      <w:start w:val="1"/>
      <w:numFmt w:val="lowerLetter"/>
      <w:lvlText w:val="%5."/>
      <w:lvlJc w:val="left"/>
      <w:pPr>
        <w:tabs>
          <w:tab w:val="num" w:pos="3657"/>
        </w:tabs>
        <w:ind w:left="3657" w:hanging="360"/>
      </w:pPr>
    </w:lvl>
    <w:lvl w:ilvl="5" w:tplc="0419001B">
      <w:start w:val="1"/>
      <w:numFmt w:val="lowerRoman"/>
      <w:lvlText w:val="%6."/>
      <w:lvlJc w:val="right"/>
      <w:pPr>
        <w:tabs>
          <w:tab w:val="num" w:pos="4377"/>
        </w:tabs>
        <w:ind w:left="4377" w:hanging="180"/>
      </w:pPr>
    </w:lvl>
    <w:lvl w:ilvl="6" w:tplc="0419000F">
      <w:start w:val="1"/>
      <w:numFmt w:val="decimal"/>
      <w:lvlText w:val="%7."/>
      <w:lvlJc w:val="left"/>
      <w:pPr>
        <w:tabs>
          <w:tab w:val="num" w:pos="5097"/>
        </w:tabs>
        <w:ind w:left="5097" w:hanging="360"/>
      </w:pPr>
    </w:lvl>
    <w:lvl w:ilvl="7" w:tplc="04190019">
      <w:start w:val="1"/>
      <w:numFmt w:val="lowerLetter"/>
      <w:lvlText w:val="%8."/>
      <w:lvlJc w:val="left"/>
      <w:pPr>
        <w:tabs>
          <w:tab w:val="num" w:pos="5817"/>
        </w:tabs>
        <w:ind w:left="5817" w:hanging="360"/>
      </w:pPr>
    </w:lvl>
    <w:lvl w:ilvl="8" w:tplc="0419001B">
      <w:start w:val="1"/>
      <w:numFmt w:val="lowerRoman"/>
      <w:lvlText w:val="%9."/>
      <w:lvlJc w:val="right"/>
      <w:pPr>
        <w:tabs>
          <w:tab w:val="num" w:pos="6537"/>
        </w:tabs>
        <w:ind w:left="6537" w:hanging="180"/>
      </w:pPr>
    </w:lvl>
  </w:abstractNum>
  <w:abstractNum w:abstractNumId="24">
    <w:nsid w:val="34363BCA"/>
    <w:multiLevelType w:val="hybridMultilevel"/>
    <w:tmpl w:val="F40641D4"/>
    <w:lvl w:ilvl="0" w:tplc="88220052">
      <w:start w:val="1"/>
      <w:numFmt w:val="decimal"/>
      <w:lvlText w:val="%1."/>
      <w:lvlJc w:val="left"/>
      <w:pPr>
        <w:tabs>
          <w:tab w:val="num" w:pos="1320"/>
        </w:tabs>
        <w:ind w:left="1320" w:hanging="78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37F16053"/>
    <w:multiLevelType w:val="multilevel"/>
    <w:tmpl w:val="F086FF12"/>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tabs>
          <w:tab w:val="num" w:pos="1440"/>
        </w:tabs>
        <w:ind w:left="1440" w:hanging="360"/>
      </w:pPr>
      <w:rPr>
        <w:rFonts w:hint="default"/>
        <w:b/>
        <w:bCs/>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6">
    <w:nsid w:val="394F4A8C"/>
    <w:multiLevelType w:val="hybridMultilevel"/>
    <w:tmpl w:val="35F41C00"/>
    <w:lvl w:ilvl="0" w:tplc="E72C4420">
      <w:start w:val="1"/>
      <w:numFmt w:val="russianLower"/>
      <w:lvlText w:val="%1)"/>
      <w:lvlJc w:val="left"/>
      <w:pPr>
        <w:tabs>
          <w:tab w:val="num" w:pos="780"/>
        </w:tabs>
        <w:ind w:left="780" w:hanging="360"/>
      </w:pPr>
      <w:rPr>
        <w:rFonts w:hint="default"/>
      </w:rPr>
    </w:lvl>
    <w:lvl w:ilvl="1" w:tplc="04190019">
      <w:start w:val="1"/>
      <w:numFmt w:val="lowerLetter"/>
      <w:lvlText w:val="%2."/>
      <w:lvlJc w:val="left"/>
      <w:pPr>
        <w:tabs>
          <w:tab w:val="num" w:pos="1500"/>
        </w:tabs>
        <w:ind w:left="1500" w:hanging="360"/>
      </w:pPr>
    </w:lvl>
    <w:lvl w:ilvl="2" w:tplc="0419001B">
      <w:start w:val="1"/>
      <w:numFmt w:val="lowerRoman"/>
      <w:lvlText w:val="%3."/>
      <w:lvlJc w:val="right"/>
      <w:pPr>
        <w:tabs>
          <w:tab w:val="num" w:pos="2220"/>
        </w:tabs>
        <w:ind w:left="2220" w:hanging="180"/>
      </w:pPr>
    </w:lvl>
    <w:lvl w:ilvl="3" w:tplc="0419000F">
      <w:start w:val="1"/>
      <w:numFmt w:val="decimal"/>
      <w:lvlText w:val="%4."/>
      <w:lvlJc w:val="left"/>
      <w:pPr>
        <w:tabs>
          <w:tab w:val="num" w:pos="2940"/>
        </w:tabs>
        <w:ind w:left="2940" w:hanging="360"/>
      </w:pPr>
    </w:lvl>
    <w:lvl w:ilvl="4" w:tplc="04190019">
      <w:start w:val="1"/>
      <w:numFmt w:val="lowerLetter"/>
      <w:lvlText w:val="%5."/>
      <w:lvlJc w:val="left"/>
      <w:pPr>
        <w:tabs>
          <w:tab w:val="num" w:pos="3660"/>
        </w:tabs>
        <w:ind w:left="3660" w:hanging="360"/>
      </w:pPr>
    </w:lvl>
    <w:lvl w:ilvl="5" w:tplc="0419001B">
      <w:start w:val="1"/>
      <w:numFmt w:val="lowerRoman"/>
      <w:lvlText w:val="%6."/>
      <w:lvlJc w:val="right"/>
      <w:pPr>
        <w:tabs>
          <w:tab w:val="num" w:pos="4380"/>
        </w:tabs>
        <w:ind w:left="4380" w:hanging="180"/>
      </w:pPr>
    </w:lvl>
    <w:lvl w:ilvl="6" w:tplc="0419000F">
      <w:start w:val="1"/>
      <w:numFmt w:val="decimal"/>
      <w:lvlText w:val="%7."/>
      <w:lvlJc w:val="left"/>
      <w:pPr>
        <w:tabs>
          <w:tab w:val="num" w:pos="5100"/>
        </w:tabs>
        <w:ind w:left="5100" w:hanging="360"/>
      </w:pPr>
    </w:lvl>
    <w:lvl w:ilvl="7" w:tplc="04190019">
      <w:start w:val="1"/>
      <w:numFmt w:val="lowerLetter"/>
      <w:lvlText w:val="%8."/>
      <w:lvlJc w:val="left"/>
      <w:pPr>
        <w:tabs>
          <w:tab w:val="num" w:pos="5820"/>
        </w:tabs>
        <w:ind w:left="5820" w:hanging="360"/>
      </w:pPr>
    </w:lvl>
    <w:lvl w:ilvl="8" w:tplc="0419001B">
      <w:start w:val="1"/>
      <w:numFmt w:val="lowerRoman"/>
      <w:lvlText w:val="%9."/>
      <w:lvlJc w:val="right"/>
      <w:pPr>
        <w:tabs>
          <w:tab w:val="num" w:pos="6540"/>
        </w:tabs>
        <w:ind w:left="6540" w:hanging="180"/>
      </w:pPr>
    </w:lvl>
  </w:abstractNum>
  <w:abstractNum w:abstractNumId="27">
    <w:nsid w:val="3C263789"/>
    <w:multiLevelType w:val="hybridMultilevel"/>
    <w:tmpl w:val="BBA8C024"/>
    <w:lvl w:ilvl="0" w:tplc="C074C8FA">
      <w:start w:val="1"/>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3CC20D34"/>
    <w:multiLevelType w:val="hybridMultilevel"/>
    <w:tmpl w:val="6268AEF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430D102A"/>
    <w:multiLevelType w:val="hybridMultilevel"/>
    <w:tmpl w:val="9570601E"/>
    <w:lvl w:ilvl="0" w:tplc="04190011">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30">
    <w:nsid w:val="44D90C44"/>
    <w:multiLevelType w:val="hybridMultilevel"/>
    <w:tmpl w:val="3F5ADFD6"/>
    <w:lvl w:ilvl="0" w:tplc="966E7F10">
      <w:start w:val="1"/>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45D12ECF"/>
    <w:multiLevelType w:val="singleLevel"/>
    <w:tmpl w:val="F43657EA"/>
    <w:lvl w:ilvl="0">
      <w:start w:val="1"/>
      <w:numFmt w:val="decimal"/>
      <w:lvlText w:val="%1)"/>
      <w:lvlJc w:val="left"/>
      <w:pPr>
        <w:tabs>
          <w:tab w:val="num" w:pos="1065"/>
        </w:tabs>
        <w:ind w:left="1065" w:hanging="360"/>
      </w:pPr>
    </w:lvl>
  </w:abstractNum>
  <w:abstractNum w:abstractNumId="32">
    <w:nsid w:val="47664C66"/>
    <w:multiLevelType w:val="hybridMultilevel"/>
    <w:tmpl w:val="E660A0A8"/>
    <w:lvl w:ilvl="0" w:tplc="E6DC24EC">
      <w:start w:val="1"/>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nsid w:val="47BA7051"/>
    <w:multiLevelType w:val="multilevel"/>
    <w:tmpl w:val="63202F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485C36B3"/>
    <w:multiLevelType w:val="hybridMultilevel"/>
    <w:tmpl w:val="3E862FF0"/>
    <w:lvl w:ilvl="0" w:tplc="04190011">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35">
    <w:nsid w:val="4B831CCF"/>
    <w:multiLevelType w:val="hybridMultilevel"/>
    <w:tmpl w:val="F560F7BE"/>
    <w:lvl w:ilvl="0" w:tplc="04190011">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36">
    <w:nsid w:val="4BB518D2"/>
    <w:multiLevelType w:val="hybridMultilevel"/>
    <w:tmpl w:val="B0AC4D84"/>
    <w:lvl w:ilvl="0" w:tplc="9B626494">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37">
    <w:nsid w:val="4CF34145"/>
    <w:multiLevelType w:val="hybridMultilevel"/>
    <w:tmpl w:val="B9E887A0"/>
    <w:lvl w:ilvl="0" w:tplc="75269BF0">
      <w:start w:val="1"/>
      <w:numFmt w:val="decimal"/>
      <w:lvlText w:val="%1."/>
      <w:lvlJc w:val="left"/>
      <w:pPr>
        <w:tabs>
          <w:tab w:val="num" w:pos="927"/>
        </w:tabs>
        <w:ind w:left="927" w:hanging="360"/>
      </w:pPr>
      <w:rPr>
        <w:rFonts w:hint="default"/>
      </w:r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38">
    <w:nsid w:val="4E4C7185"/>
    <w:multiLevelType w:val="hybridMultilevel"/>
    <w:tmpl w:val="311A3E74"/>
    <w:lvl w:ilvl="0" w:tplc="6BEC9EA0">
      <w:start w:val="1"/>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4E723E35"/>
    <w:multiLevelType w:val="singleLevel"/>
    <w:tmpl w:val="04190017"/>
    <w:lvl w:ilvl="0">
      <w:start w:val="1"/>
      <w:numFmt w:val="lowerLetter"/>
      <w:lvlText w:val="%1)"/>
      <w:lvlJc w:val="left"/>
      <w:pPr>
        <w:tabs>
          <w:tab w:val="num" w:pos="360"/>
        </w:tabs>
        <w:ind w:left="360" w:hanging="360"/>
      </w:pPr>
    </w:lvl>
  </w:abstractNum>
  <w:abstractNum w:abstractNumId="40">
    <w:nsid w:val="4E880794"/>
    <w:multiLevelType w:val="hybridMultilevel"/>
    <w:tmpl w:val="54745A38"/>
    <w:lvl w:ilvl="0" w:tplc="647411F6">
      <w:start w:val="1"/>
      <w:numFmt w:val="decimal"/>
      <w:lvlText w:val="%1."/>
      <w:lvlJc w:val="left"/>
      <w:pPr>
        <w:tabs>
          <w:tab w:val="num" w:pos="927"/>
        </w:tabs>
        <w:ind w:left="927" w:hanging="360"/>
      </w:pPr>
      <w:rPr>
        <w:rFonts w:hint="default"/>
      </w:r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41">
    <w:nsid w:val="520E19E4"/>
    <w:multiLevelType w:val="hybridMultilevel"/>
    <w:tmpl w:val="FC62D7D2"/>
    <w:lvl w:ilvl="0" w:tplc="3274E02C">
      <w:start w:val="1"/>
      <w:numFmt w:val="decimal"/>
      <w:lvlText w:val="%1."/>
      <w:lvlJc w:val="left"/>
      <w:pPr>
        <w:tabs>
          <w:tab w:val="num" w:pos="720"/>
        </w:tabs>
        <w:ind w:left="720" w:hanging="360"/>
      </w:pPr>
      <w:rPr>
        <w:rFonts w:hint="default"/>
        <w:b/>
        <w:bCs/>
        <w:i w:val="0"/>
        <w:iCs w:val="0"/>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2">
    <w:nsid w:val="534F4F5E"/>
    <w:multiLevelType w:val="multilevel"/>
    <w:tmpl w:val="A6EC4A30"/>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rPr>
        <w:rFonts w:hint="default"/>
        <w:b/>
        <w:bCs/>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53F1187E"/>
    <w:multiLevelType w:val="hybridMultilevel"/>
    <w:tmpl w:val="31B68B44"/>
    <w:lvl w:ilvl="0" w:tplc="26CCCCC8">
      <w:start w:val="1"/>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4">
    <w:nsid w:val="572F67FF"/>
    <w:multiLevelType w:val="hybridMultilevel"/>
    <w:tmpl w:val="FA2030B6"/>
    <w:lvl w:ilvl="0" w:tplc="04190011">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45">
    <w:nsid w:val="5A9C50AA"/>
    <w:multiLevelType w:val="singleLevel"/>
    <w:tmpl w:val="19B20F54"/>
    <w:lvl w:ilvl="0">
      <w:start w:val="28"/>
      <w:numFmt w:val="decimal"/>
      <w:lvlText w:val="%1."/>
      <w:lvlJc w:val="left"/>
      <w:pPr>
        <w:tabs>
          <w:tab w:val="num" w:pos="1080"/>
        </w:tabs>
        <w:ind w:left="1080" w:hanging="360"/>
      </w:pPr>
      <w:rPr>
        <w:rFonts w:hint="default"/>
      </w:rPr>
    </w:lvl>
  </w:abstractNum>
  <w:abstractNum w:abstractNumId="46">
    <w:nsid w:val="5F3C4569"/>
    <w:multiLevelType w:val="multilevel"/>
    <w:tmpl w:val="B66CF7E6"/>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tabs>
          <w:tab w:val="num" w:pos="1440"/>
        </w:tabs>
        <w:ind w:left="1440" w:hanging="360"/>
      </w:pPr>
      <w:rPr>
        <w:rFonts w:hint="default"/>
        <w:b/>
        <w:bCs/>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7">
    <w:nsid w:val="60C07617"/>
    <w:multiLevelType w:val="hybridMultilevel"/>
    <w:tmpl w:val="668C7128"/>
    <w:lvl w:ilvl="0" w:tplc="C7D6EBAA">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8">
    <w:nsid w:val="60C51E18"/>
    <w:multiLevelType w:val="hybridMultilevel"/>
    <w:tmpl w:val="32A6904A"/>
    <w:lvl w:ilvl="0" w:tplc="C9A07318">
      <w:start w:val="1"/>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9">
    <w:nsid w:val="618F6C37"/>
    <w:multiLevelType w:val="hybridMultilevel"/>
    <w:tmpl w:val="8F6A4CC8"/>
    <w:lvl w:ilvl="0" w:tplc="FE64CAC4">
      <w:start w:val="1"/>
      <w:numFmt w:val="decimal"/>
      <w:lvlText w:val="%1."/>
      <w:lvlJc w:val="left"/>
      <w:pPr>
        <w:tabs>
          <w:tab w:val="num" w:pos="1080"/>
        </w:tabs>
        <w:ind w:left="1080" w:hanging="360"/>
      </w:pPr>
      <w:rPr>
        <w:b/>
        <w:bCs/>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50">
    <w:nsid w:val="62F51FC5"/>
    <w:multiLevelType w:val="hybridMultilevel"/>
    <w:tmpl w:val="BBA6896A"/>
    <w:lvl w:ilvl="0" w:tplc="19EA94C0">
      <w:start w:val="1"/>
      <w:numFmt w:val="decimal"/>
      <w:lvlText w:val="%1."/>
      <w:lvlJc w:val="left"/>
      <w:pPr>
        <w:tabs>
          <w:tab w:val="num" w:pos="1020"/>
        </w:tabs>
        <w:ind w:left="1020" w:hanging="6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1">
    <w:nsid w:val="637F3AF5"/>
    <w:multiLevelType w:val="hybridMultilevel"/>
    <w:tmpl w:val="FD9A826E"/>
    <w:lvl w:ilvl="0" w:tplc="04190011">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52">
    <w:nsid w:val="64B06DAE"/>
    <w:multiLevelType w:val="hybridMultilevel"/>
    <w:tmpl w:val="8B2217DA"/>
    <w:lvl w:ilvl="0" w:tplc="284A2AE8">
      <w:start w:val="1"/>
      <w:numFmt w:val="decimal"/>
      <w:lvlText w:val="%1."/>
      <w:lvlJc w:val="left"/>
      <w:pPr>
        <w:tabs>
          <w:tab w:val="num" w:pos="735"/>
        </w:tabs>
        <w:ind w:left="735" w:hanging="375"/>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3">
    <w:nsid w:val="69261E66"/>
    <w:multiLevelType w:val="hybridMultilevel"/>
    <w:tmpl w:val="D884BD24"/>
    <w:lvl w:ilvl="0" w:tplc="8EDC0DF6">
      <w:start w:val="1"/>
      <w:numFmt w:val="decimal"/>
      <w:lvlText w:val="%1."/>
      <w:lvlJc w:val="left"/>
      <w:pPr>
        <w:tabs>
          <w:tab w:val="num" w:pos="587"/>
        </w:tabs>
        <w:ind w:firstLine="227"/>
      </w:pPr>
      <w:rPr>
        <w:b/>
        <w:bCs/>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A4F2F8D"/>
    <w:multiLevelType w:val="hybridMultilevel"/>
    <w:tmpl w:val="8B9C7B7E"/>
    <w:lvl w:ilvl="0" w:tplc="048A930C">
      <w:start w:val="1"/>
      <w:numFmt w:val="decimal"/>
      <w:lvlText w:val="%1."/>
      <w:lvlJc w:val="left"/>
      <w:pPr>
        <w:tabs>
          <w:tab w:val="num" w:pos="900"/>
        </w:tabs>
        <w:ind w:left="900" w:hanging="360"/>
      </w:pPr>
      <w:rPr>
        <w:rFonts w:hint="default"/>
        <w:b/>
        <w:bCs/>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55">
    <w:nsid w:val="6AFE56D3"/>
    <w:multiLevelType w:val="hybridMultilevel"/>
    <w:tmpl w:val="CCAEB390"/>
    <w:lvl w:ilvl="0" w:tplc="4FB2DEDE">
      <w:start w:val="1"/>
      <w:numFmt w:val="decimal"/>
      <w:lvlText w:val="%1."/>
      <w:lvlJc w:val="left"/>
      <w:pPr>
        <w:tabs>
          <w:tab w:val="num" w:pos="587"/>
        </w:tabs>
        <w:ind w:left="587" w:hanging="360"/>
      </w:pPr>
      <w:rPr>
        <w:rFonts w:hint="default"/>
        <w:b/>
        <w:bCs/>
      </w:rPr>
    </w:lvl>
    <w:lvl w:ilvl="1" w:tplc="04190019">
      <w:start w:val="1"/>
      <w:numFmt w:val="lowerLetter"/>
      <w:lvlText w:val="%2."/>
      <w:lvlJc w:val="left"/>
      <w:pPr>
        <w:tabs>
          <w:tab w:val="num" w:pos="1307"/>
        </w:tabs>
        <w:ind w:left="1307" w:hanging="360"/>
      </w:pPr>
    </w:lvl>
    <w:lvl w:ilvl="2" w:tplc="0419001B">
      <w:start w:val="1"/>
      <w:numFmt w:val="lowerRoman"/>
      <w:lvlText w:val="%3."/>
      <w:lvlJc w:val="right"/>
      <w:pPr>
        <w:tabs>
          <w:tab w:val="num" w:pos="2027"/>
        </w:tabs>
        <w:ind w:left="2027" w:hanging="180"/>
      </w:pPr>
    </w:lvl>
    <w:lvl w:ilvl="3" w:tplc="0419000F">
      <w:start w:val="1"/>
      <w:numFmt w:val="decimal"/>
      <w:lvlText w:val="%4."/>
      <w:lvlJc w:val="left"/>
      <w:pPr>
        <w:tabs>
          <w:tab w:val="num" w:pos="2747"/>
        </w:tabs>
        <w:ind w:left="2747" w:hanging="360"/>
      </w:pPr>
    </w:lvl>
    <w:lvl w:ilvl="4" w:tplc="04190019">
      <w:start w:val="1"/>
      <w:numFmt w:val="lowerLetter"/>
      <w:lvlText w:val="%5."/>
      <w:lvlJc w:val="left"/>
      <w:pPr>
        <w:tabs>
          <w:tab w:val="num" w:pos="3467"/>
        </w:tabs>
        <w:ind w:left="3467" w:hanging="360"/>
      </w:pPr>
    </w:lvl>
    <w:lvl w:ilvl="5" w:tplc="0419001B">
      <w:start w:val="1"/>
      <w:numFmt w:val="lowerRoman"/>
      <w:lvlText w:val="%6."/>
      <w:lvlJc w:val="right"/>
      <w:pPr>
        <w:tabs>
          <w:tab w:val="num" w:pos="4187"/>
        </w:tabs>
        <w:ind w:left="4187" w:hanging="180"/>
      </w:pPr>
    </w:lvl>
    <w:lvl w:ilvl="6" w:tplc="0419000F">
      <w:start w:val="1"/>
      <w:numFmt w:val="decimal"/>
      <w:lvlText w:val="%7."/>
      <w:lvlJc w:val="left"/>
      <w:pPr>
        <w:tabs>
          <w:tab w:val="num" w:pos="4907"/>
        </w:tabs>
        <w:ind w:left="4907" w:hanging="360"/>
      </w:pPr>
    </w:lvl>
    <w:lvl w:ilvl="7" w:tplc="04190019">
      <w:start w:val="1"/>
      <w:numFmt w:val="lowerLetter"/>
      <w:lvlText w:val="%8."/>
      <w:lvlJc w:val="left"/>
      <w:pPr>
        <w:tabs>
          <w:tab w:val="num" w:pos="5627"/>
        </w:tabs>
        <w:ind w:left="5627" w:hanging="360"/>
      </w:pPr>
    </w:lvl>
    <w:lvl w:ilvl="8" w:tplc="0419001B">
      <w:start w:val="1"/>
      <w:numFmt w:val="lowerRoman"/>
      <w:lvlText w:val="%9."/>
      <w:lvlJc w:val="right"/>
      <w:pPr>
        <w:tabs>
          <w:tab w:val="num" w:pos="6347"/>
        </w:tabs>
        <w:ind w:left="6347" w:hanging="180"/>
      </w:pPr>
    </w:lvl>
  </w:abstractNum>
  <w:abstractNum w:abstractNumId="56">
    <w:nsid w:val="6C9841CB"/>
    <w:multiLevelType w:val="hybridMultilevel"/>
    <w:tmpl w:val="52A4F48E"/>
    <w:lvl w:ilvl="0" w:tplc="91BA05D6">
      <w:start w:val="1"/>
      <w:numFmt w:val="decimal"/>
      <w:lvlText w:val="%1."/>
      <w:lvlJc w:val="left"/>
      <w:pPr>
        <w:tabs>
          <w:tab w:val="num" w:pos="360"/>
        </w:tabs>
        <w:ind w:left="360" w:hanging="360"/>
      </w:pPr>
      <w:rPr>
        <w:rFonts w:ascii="Monotype Corsiva" w:hAnsi="Monotype Corsiva" w:cs="Monotype Corsiva" w:hint="default"/>
        <w:b/>
        <w:bCs/>
        <w:i/>
        <w:i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7">
    <w:nsid w:val="6F845840"/>
    <w:multiLevelType w:val="hybridMultilevel"/>
    <w:tmpl w:val="246E0DB8"/>
    <w:lvl w:ilvl="0" w:tplc="AF7CBEC0">
      <w:start w:val="1"/>
      <w:numFmt w:val="decimal"/>
      <w:lvlText w:val="%1."/>
      <w:lvlJc w:val="left"/>
      <w:pPr>
        <w:tabs>
          <w:tab w:val="num" w:pos="1380"/>
        </w:tabs>
        <w:ind w:left="1380" w:hanging="840"/>
      </w:pPr>
      <w:rPr>
        <w:rFonts w:hint="default"/>
        <w:b/>
        <w:bCs/>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58">
    <w:nsid w:val="70E30861"/>
    <w:multiLevelType w:val="hybridMultilevel"/>
    <w:tmpl w:val="34843242"/>
    <w:lvl w:ilvl="0" w:tplc="4B06BDC8">
      <w:start w:val="1"/>
      <w:numFmt w:val="decimal"/>
      <w:lvlText w:val="%1."/>
      <w:lvlJc w:val="left"/>
      <w:pPr>
        <w:tabs>
          <w:tab w:val="num" w:pos="947"/>
        </w:tabs>
        <w:ind w:left="360" w:firstLine="227"/>
      </w:pPr>
      <w:rPr>
        <w:b/>
        <w:bCs/>
        <w:i w:val="0"/>
        <w:iCs w:val="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59">
    <w:nsid w:val="73525A79"/>
    <w:multiLevelType w:val="hybridMultilevel"/>
    <w:tmpl w:val="21AE6026"/>
    <w:lvl w:ilvl="0" w:tplc="1C4ABEBE">
      <w:start w:val="1"/>
      <w:numFmt w:val="decimal"/>
      <w:lvlText w:val="%1."/>
      <w:lvlJc w:val="left"/>
      <w:pPr>
        <w:tabs>
          <w:tab w:val="num" w:pos="587"/>
        </w:tabs>
        <w:ind w:firstLine="227"/>
      </w:pPr>
      <w:rPr>
        <w:b/>
        <w:bCs/>
        <w:i w:val="0"/>
        <w:iCs w:val="0"/>
      </w:rPr>
    </w:lvl>
    <w:lvl w:ilvl="1" w:tplc="0EF664C2">
      <w:start w:val="1"/>
      <w:numFmt w:val="decimal"/>
      <w:lvlText w:val="%2."/>
      <w:lvlJc w:val="left"/>
      <w:pPr>
        <w:tabs>
          <w:tab w:val="num" w:pos="1440"/>
        </w:tabs>
        <w:ind w:left="1440" w:hanging="360"/>
      </w:pPr>
      <w:rPr>
        <w:b/>
        <w:bCs/>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0">
    <w:nsid w:val="75BB65BF"/>
    <w:multiLevelType w:val="hybridMultilevel"/>
    <w:tmpl w:val="6B76EFD8"/>
    <w:lvl w:ilvl="0" w:tplc="733AEC78">
      <w:start w:val="2"/>
      <w:numFmt w:val="decimal"/>
      <w:lvlText w:val="%1."/>
      <w:lvlJc w:val="left"/>
      <w:pPr>
        <w:tabs>
          <w:tab w:val="num" w:pos="705"/>
        </w:tabs>
        <w:ind w:left="705" w:hanging="63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1">
    <w:nsid w:val="76235D2E"/>
    <w:multiLevelType w:val="hybridMultilevel"/>
    <w:tmpl w:val="CDD61F04"/>
    <w:lvl w:ilvl="0" w:tplc="3EF253C4">
      <w:start w:val="1"/>
      <w:numFmt w:val="decimal"/>
      <w:lvlText w:val="%1."/>
      <w:lvlJc w:val="left"/>
      <w:pPr>
        <w:tabs>
          <w:tab w:val="num" w:pos="2565"/>
        </w:tabs>
        <w:ind w:left="2565" w:hanging="1485"/>
      </w:pPr>
      <w:rPr>
        <w:rFonts w:hint="default"/>
        <w:b/>
        <w:bCs/>
      </w:r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62">
    <w:nsid w:val="783E23C2"/>
    <w:multiLevelType w:val="hybridMultilevel"/>
    <w:tmpl w:val="83EA1770"/>
    <w:lvl w:ilvl="0" w:tplc="8B3C27A6">
      <w:start w:val="1"/>
      <w:numFmt w:val="decimal"/>
      <w:lvlText w:val="%1."/>
      <w:lvlJc w:val="left"/>
      <w:pPr>
        <w:tabs>
          <w:tab w:val="num" w:pos="1494"/>
        </w:tabs>
        <w:ind w:left="1494" w:hanging="360"/>
      </w:pPr>
      <w:rPr>
        <w:rFonts w:hint="default"/>
        <w:b/>
        <w:bCs/>
      </w:r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63">
    <w:nsid w:val="799940F0"/>
    <w:multiLevelType w:val="multilevel"/>
    <w:tmpl w:val="E62018A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nsid w:val="7C4072EF"/>
    <w:multiLevelType w:val="hybridMultilevel"/>
    <w:tmpl w:val="0386715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5">
    <w:nsid w:val="7C4D65F8"/>
    <w:multiLevelType w:val="hybridMultilevel"/>
    <w:tmpl w:val="F0D0EF12"/>
    <w:lvl w:ilvl="0" w:tplc="FBA8184C">
      <w:start w:val="1"/>
      <w:numFmt w:val="decimal"/>
      <w:lvlText w:val="%1."/>
      <w:lvlJc w:val="left"/>
      <w:pPr>
        <w:tabs>
          <w:tab w:val="num" w:pos="720"/>
        </w:tabs>
        <w:ind w:left="720" w:hanging="360"/>
      </w:pPr>
      <w:rPr>
        <w:b/>
        <w:bCs/>
      </w:rPr>
    </w:lvl>
    <w:lvl w:ilvl="1" w:tplc="5AD4DB1E">
      <w:start w:val="1"/>
      <w:numFmt w:val="decimal"/>
      <w:lvlText w:val="%2."/>
      <w:lvlJc w:val="left"/>
      <w:pPr>
        <w:tabs>
          <w:tab w:val="num" w:pos="1440"/>
        </w:tabs>
        <w:ind w:left="853" w:firstLine="227"/>
      </w:pPr>
      <w:rPr>
        <w:b/>
        <w:bCs/>
        <w:i w:val="0"/>
        <w:iCs w:val="0"/>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63"/>
  </w:num>
  <w:num w:numId="2">
    <w:abstractNumId w:val="55"/>
  </w:num>
  <w:num w:numId="3">
    <w:abstractNumId w:val="0"/>
  </w:num>
  <w:num w:numId="4">
    <w:abstractNumId w:val="46"/>
  </w:num>
  <w:num w:numId="5">
    <w:abstractNumId w:val="39"/>
  </w:num>
  <w:num w:numId="6">
    <w:abstractNumId w:val="42"/>
  </w:num>
  <w:num w:numId="7">
    <w:abstractNumId w:val="5"/>
  </w:num>
  <w:num w:numId="8">
    <w:abstractNumId w:val="11"/>
  </w:num>
  <w:num w:numId="9">
    <w:abstractNumId w:val="47"/>
  </w:num>
  <w:num w:numId="10">
    <w:abstractNumId w:val="1"/>
  </w:num>
  <w:num w:numId="11">
    <w:abstractNumId w:val="40"/>
  </w:num>
  <w:num w:numId="12">
    <w:abstractNumId w:val="26"/>
  </w:num>
  <w:num w:numId="13">
    <w:abstractNumId w:val="7"/>
  </w:num>
  <w:num w:numId="14">
    <w:abstractNumId w:val="32"/>
  </w:num>
  <w:num w:numId="15">
    <w:abstractNumId w:val="27"/>
  </w:num>
  <w:num w:numId="16">
    <w:abstractNumId w:val="10"/>
  </w:num>
  <w:num w:numId="17">
    <w:abstractNumId w:val="38"/>
  </w:num>
  <w:num w:numId="18">
    <w:abstractNumId w:val="16"/>
  </w:num>
  <w:num w:numId="19">
    <w:abstractNumId w:val="19"/>
  </w:num>
  <w:num w:numId="20">
    <w:abstractNumId w:val="56"/>
  </w:num>
  <w:num w:numId="21">
    <w:abstractNumId w:val="3"/>
  </w:num>
  <w:num w:numId="22">
    <w:abstractNumId w:val="12"/>
  </w:num>
  <w:num w:numId="23">
    <w:abstractNumId w:val="9"/>
  </w:num>
  <w:num w:numId="24">
    <w:abstractNumId w:val="65"/>
  </w:num>
  <w:num w:numId="25">
    <w:abstractNumId w:val="35"/>
  </w:num>
  <w:num w:numId="26">
    <w:abstractNumId w:val="6"/>
  </w:num>
  <w:num w:numId="27">
    <w:abstractNumId w:val="51"/>
  </w:num>
  <w:num w:numId="28">
    <w:abstractNumId w:val="24"/>
  </w:num>
  <w:num w:numId="29">
    <w:abstractNumId w:val="34"/>
  </w:num>
  <w:num w:numId="30">
    <w:abstractNumId w:val="17"/>
  </w:num>
  <w:num w:numId="31">
    <w:abstractNumId w:val="29"/>
  </w:num>
  <w:num w:numId="32">
    <w:abstractNumId w:val="44"/>
  </w:num>
  <w:num w:numId="33">
    <w:abstractNumId w:val="31"/>
    <w:lvlOverride w:ilvl="0">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36"/>
  </w:num>
  <w:num w:numId="38">
    <w:abstractNumId w:val="57"/>
  </w:num>
  <w:num w:numId="39">
    <w:abstractNumId w:val="8"/>
  </w:num>
  <w:num w:numId="40">
    <w:abstractNumId w:val="48"/>
  </w:num>
  <w:num w:numId="41">
    <w:abstractNumId w:val="54"/>
  </w:num>
  <w:num w:numId="42">
    <w:abstractNumId w:val="41"/>
  </w:num>
  <w:num w:numId="43">
    <w:abstractNumId w:val="43"/>
  </w:num>
  <w:num w:numId="44">
    <w:abstractNumId w:val="15"/>
  </w:num>
  <w:num w:numId="45">
    <w:abstractNumId w:val="13"/>
  </w:num>
  <w:num w:numId="46">
    <w:abstractNumId w:val="25"/>
  </w:num>
  <w:num w:numId="47">
    <w:abstractNumId w:val="61"/>
  </w:num>
  <w:num w:numId="48">
    <w:abstractNumId w:val="50"/>
  </w:num>
  <w:num w:numId="49">
    <w:abstractNumId w:val="30"/>
  </w:num>
  <w:num w:numId="50">
    <w:abstractNumId w:val="58"/>
  </w:num>
  <w:num w:numId="51">
    <w:abstractNumId w:val="20"/>
  </w:num>
  <w:num w:numId="52">
    <w:abstractNumId w:val="37"/>
  </w:num>
  <w:num w:numId="53">
    <w:abstractNumId w:val="62"/>
  </w:num>
  <w:num w:numId="54">
    <w:abstractNumId w:val="22"/>
  </w:num>
  <w:num w:numId="55">
    <w:abstractNumId w:val="49"/>
  </w:num>
  <w:num w:numId="56">
    <w:abstractNumId w:val="4"/>
  </w:num>
  <w:num w:numId="57">
    <w:abstractNumId w:val="23"/>
  </w:num>
  <w:num w:numId="58">
    <w:abstractNumId w:val="52"/>
  </w:num>
  <w:num w:numId="59">
    <w:abstractNumId w:val="33"/>
  </w:num>
  <w:num w:numId="60">
    <w:abstractNumId w:val="18"/>
  </w:num>
  <w:num w:numId="61">
    <w:abstractNumId w:val="45"/>
  </w:num>
  <w:num w:numId="6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3"/>
  </w:num>
  <w:numIdMacAtCleanup w:val="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08"/>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A78B7"/>
    <w:rsid w:val="00052651"/>
    <w:rsid w:val="00073830"/>
    <w:rsid w:val="00095DF9"/>
    <w:rsid w:val="00096F9D"/>
    <w:rsid w:val="000A78B7"/>
    <w:rsid w:val="000B4C27"/>
    <w:rsid w:val="000D3D1D"/>
    <w:rsid w:val="000E1AB2"/>
    <w:rsid w:val="000F7BD4"/>
    <w:rsid w:val="00112C35"/>
    <w:rsid w:val="001604F2"/>
    <w:rsid w:val="001653C9"/>
    <w:rsid w:val="00191ED0"/>
    <w:rsid w:val="001C0F55"/>
    <w:rsid w:val="001D33A6"/>
    <w:rsid w:val="001D4F52"/>
    <w:rsid w:val="001D6DFF"/>
    <w:rsid w:val="001E46AE"/>
    <w:rsid w:val="00227F26"/>
    <w:rsid w:val="00237734"/>
    <w:rsid w:val="00255DDC"/>
    <w:rsid w:val="00263DDB"/>
    <w:rsid w:val="002840A5"/>
    <w:rsid w:val="002A71F9"/>
    <w:rsid w:val="002C2A81"/>
    <w:rsid w:val="002C3C0C"/>
    <w:rsid w:val="002C6FC9"/>
    <w:rsid w:val="002D5166"/>
    <w:rsid w:val="002F69DF"/>
    <w:rsid w:val="003132AC"/>
    <w:rsid w:val="00316764"/>
    <w:rsid w:val="003257AE"/>
    <w:rsid w:val="00334215"/>
    <w:rsid w:val="00371973"/>
    <w:rsid w:val="00390519"/>
    <w:rsid w:val="00397C06"/>
    <w:rsid w:val="003A4742"/>
    <w:rsid w:val="003B0A69"/>
    <w:rsid w:val="003B0C30"/>
    <w:rsid w:val="003B1965"/>
    <w:rsid w:val="003C74C5"/>
    <w:rsid w:val="003D282F"/>
    <w:rsid w:val="003E0C55"/>
    <w:rsid w:val="003E1EAA"/>
    <w:rsid w:val="004400BC"/>
    <w:rsid w:val="00454FD5"/>
    <w:rsid w:val="0046630A"/>
    <w:rsid w:val="0048009F"/>
    <w:rsid w:val="00480E1F"/>
    <w:rsid w:val="004A696F"/>
    <w:rsid w:val="004B1714"/>
    <w:rsid w:val="004B5048"/>
    <w:rsid w:val="004C1E0F"/>
    <w:rsid w:val="004D3A05"/>
    <w:rsid w:val="004D3B24"/>
    <w:rsid w:val="004D59AA"/>
    <w:rsid w:val="004E297E"/>
    <w:rsid w:val="00500BE7"/>
    <w:rsid w:val="00544353"/>
    <w:rsid w:val="00551A30"/>
    <w:rsid w:val="00554D1F"/>
    <w:rsid w:val="005675D6"/>
    <w:rsid w:val="0059307F"/>
    <w:rsid w:val="005973BF"/>
    <w:rsid w:val="005A7F39"/>
    <w:rsid w:val="005D2326"/>
    <w:rsid w:val="005E05CB"/>
    <w:rsid w:val="00607E70"/>
    <w:rsid w:val="00646AB5"/>
    <w:rsid w:val="006512DC"/>
    <w:rsid w:val="00652B6A"/>
    <w:rsid w:val="00674360"/>
    <w:rsid w:val="006974F7"/>
    <w:rsid w:val="006D43C0"/>
    <w:rsid w:val="006E4FF4"/>
    <w:rsid w:val="0070604F"/>
    <w:rsid w:val="00712E9F"/>
    <w:rsid w:val="00713336"/>
    <w:rsid w:val="00715668"/>
    <w:rsid w:val="007208A9"/>
    <w:rsid w:val="00731F3D"/>
    <w:rsid w:val="00755F67"/>
    <w:rsid w:val="00764046"/>
    <w:rsid w:val="007A7BA1"/>
    <w:rsid w:val="007C26B9"/>
    <w:rsid w:val="00832718"/>
    <w:rsid w:val="00833028"/>
    <w:rsid w:val="00835970"/>
    <w:rsid w:val="008378A9"/>
    <w:rsid w:val="0087371B"/>
    <w:rsid w:val="008927A3"/>
    <w:rsid w:val="008A45A8"/>
    <w:rsid w:val="008B733D"/>
    <w:rsid w:val="008B7609"/>
    <w:rsid w:val="008B767E"/>
    <w:rsid w:val="00900D91"/>
    <w:rsid w:val="00903237"/>
    <w:rsid w:val="00906424"/>
    <w:rsid w:val="00906D8C"/>
    <w:rsid w:val="009200FE"/>
    <w:rsid w:val="0093682A"/>
    <w:rsid w:val="00943CE3"/>
    <w:rsid w:val="00947B19"/>
    <w:rsid w:val="0095367F"/>
    <w:rsid w:val="00956779"/>
    <w:rsid w:val="00956ED3"/>
    <w:rsid w:val="00957571"/>
    <w:rsid w:val="00973ABB"/>
    <w:rsid w:val="0099043F"/>
    <w:rsid w:val="0099339A"/>
    <w:rsid w:val="00994B7A"/>
    <w:rsid w:val="009A02F2"/>
    <w:rsid w:val="009F780B"/>
    <w:rsid w:val="00A27F99"/>
    <w:rsid w:val="00A4072C"/>
    <w:rsid w:val="00A426E8"/>
    <w:rsid w:val="00A60537"/>
    <w:rsid w:val="00A7455F"/>
    <w:rsid w:val="00A8204B"/>
    <w:rsid w:val="00A854EB"/>
    <w:rsid w:val="00A8628D"/>
    <w:rsid w:val="00AD7EBF"/>
    <w:rsid w:val="00AF7345"/>
    <w:rsid w:val="00B25309"/>
    <w:rsid w:val="00B30641"/>
    <w:rsid w:val="00B3399C"/>
    <w:rsid w:val="00B44EF1"/>
    <w:rsid w:val="00B700CD"/>
    <w:rsid w:val="00BB498D"/>
    <w:rsid w:val="00BC63AE"/>
    <w:rsid w:val="00BF2715"/>
    <w:rsid w:val="00C256D9"/>
    <w:rsid w:val="00C33105"/>
    <w:rsid w:val="00C36964"/>
    <w:rsid w:val="00C45003"/>
    <w:rsid w:val="00C5394E"/>
    <w:rsid w:val="00C80144"/>
    <w:rsid w:val="00C86C7B"/>
    <w:rsid w:val="00CA0D4F"/>
    <w:rsid w:val="00CB3465"/>
    <w:rsid w:val="00CB4B7E"/>
    <w:rsid w:val="00CC6816"/>
    <w:rsid w:val="00CD5878"/>
    <w:rsid w:val="00CE13CE"/>
    <w:rsid w:val="00D509EC"/>
    <w:rsid w:val="00D521EB"/>
    <w:rsid w:val="00D544A0"/>
    <w:rsid w:val="00D65FE0"/>
    <w:rsid w:val="00D80433"/>
    <w:rsid w:val="00DC0DCA"/>
    <w:rsid w:val="00DD74CF"/>
    <w:rsid w:val="00DF44E9"/>
    <w:rsid w:val="00E007B8"/>
    <w:rsid w:val="00E11929"/>
    <w:rsid w:val="00E652F9"/>
    <w:rsid w:val="00E72C85"/>
    <w:rsid w:val="00EF28AC"/>
    <w:rsid w:val="00EF40C3"/>
    <w:rsid w:val="00F556F4"/>
    <w:rsid w:val="00F8099B"/>
    <w:rsid w:val="00F9440B"/>
    <w:rsid w:val="00FD0862"/>
    <w:rsid w:val="00FE375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1714"/>
    <w:rPr>
      <w:sz w:val="24"/>
      <w:szCs w:val="24"/>
    </w:rPr>
  </w:style>
  <w:style w:type="paragraph" w:styleId="1">
    <w:name w:val="heading 1"/>
    <w:basedOn w:val="a"/>
    <w:next w:val="a"/>
    <w:link w:val="10"/>
    <w:uiPriority w:val="99"/>
    <w:qFormat/>
    <w:rsid w:val="00B700CD"/>
    <w:pPr>
      <w:widowControl w:val="0"/>
      <w:spacing w:before="108" w:after="108"/>
      <w:jc w:val="center"/>
      <w:outlineLvl w:val="0"/>
    </w:pPr>
    <w:rPr>
      <w:rFonts w:ascii="Arial" w:hAnsi="Arial" w:cs="Arial"/>
      <w:b/>
      <w:bCs/>
      <w:color w:val="000080"/>
      <w:sz w:val="20"/>
      <w:szCs w:val="20"/>
    </w:rPr>
  </w:style>
  <w:style w:type="paragraph" w:styleId="2">
    <w:name w:val="heading 2"/>
    <w:basedOn w:val="a"/>
    <w:next w:val="a"/>
    <w:link w:val="20"/>
    <w:uiPriority w:val="99"/>
    <w:qFormat/>
    <w:rsid w:val="00835970"/>
    <w:pPr>
      <w:keepNext/>
      <w:outlineLvl w:val="1"/>
    </w:pPr>
    <w:rPr>
      <w:sz w:val="28"/>
      <w:szCs w:val="28"/>
    </w:rPr>
  </w:style>
  <w:style w:type="paragraph" w:styleId="3">
    <w:name w:val="heading 3"/>
    <w:basedOn w:val="a"/>
    <w:next w:val="a"/>
    <w:link w:val="30"/>
    <w:uiPriority w:val="99"/>
    <w:qFormat/>
    <w:rsid w:val="00835970"/>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835970"/>
    <w:pPr>
      <w:keepNext/>
      <w:jc w:val="both"/>
      <w:outlineLvl w:val="3"/>
    </w:pPr>
    <w:rPr>
      <w:b/>
      <w:bCs/>
      <w:sz w:val="28"/>
      <w:szCs w:val="28"/>
    </w:rPr>
  </w:style>
  <w:style w:type="paragraph" w:styleId="5">
    <w:name w:val="heading 5"/>
    <w:basedOn w:val="a"/>
    <w:next w:val="a"/>
    <w:link w:val="50"/>
    <w:uiPriority w:val="99"/>
    <w:qFormat/>
    <w:rsid w:val="00835970"/>
    <w:pPr>
      <w:keepNext/>
      <w:spacing w:line="260" w:lineRule="auto"/>
      <w:jc w:val="center"/>
      <w:outlineLvl w:val="4"/>
    </w:pPr>
    <w:rPr>
      <w:b/>
      <w:bCs/>
      <w:sz w:val="28"/>
      <w:szCs w:val="28"/>
    </w:rPr>
  </w:style>
  <w:style w:type="paragraph" w:styleId="8">
    <w:name w:val="heading 8"/>
    <w:basedOn w:val="a"/>
    <w:next w:val="a"/>
    <w:link w:val="80"/>
    <w:uiPriority w:val="99"/>
    <w:qFormat/>
    <w:rsid w:val="00A854EB"/>
    <w:pPr>
      <w:spacing w:before="240" w:after="60"/>
      <w:outlineLvl w:val="7"/>
    </w:pPr>
    <w:rPr>
      <w:i/>
      <w:iCs/>
    </w:rPr>
  </w:style>
  <w:style w:type="paragraph" w:styleId="9">
    <w:name w:val="heading 9"/>
    <w:basedOn w:val="a"/>
    <w:next w:val="a"/>
    <w:link w:val="90"/>
    <w:uiPriority w:val="99"/>
    <w:qFormat/>
    <w:rsid w:val="00A854E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B1965"/>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3B1965"/>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sid w:val="003B1965"/>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3B1965"/>
    <w:rPr>
      <w:rFonts w:ascii="Calibri" w:eastAsia="Times New Roman" w:hAnsi="Calibri" w:cs="Times New Roman"/>
      <w:b/>
      <w:bCs/>
      <w:sz w:val="28"/>
      <w:szCs w:val="28"/>
    </w:rPr>
  </w:style>
  <w:style w:type="character" w:customStyle="1" w:styleId="50">
    <w:name w:val="Заголовок 5 Знак"/>
    <w:basedOn w:val="a0"/>
    <w:link w:val="5"/>
    <w:uiPriority w:val="9"/>
    <w:semiHidden/>
    <w:rsid w:val="003B1965"/>
    <w:rPr>
      <w:rFonts w:ascii="Calibri" w:eastAsia="Times New Roman" w:hAnsi="Calibri" w:cs="Times New Roman"/>
      <w:b/>
      <w:bCs/>
      <w:i/>
      <w:iCs/>
      <w:sz w:val="26"/>
      <w:szCs w:val="26"/>
    </w:rPr>
  </w:style>
  <w:style w:type="character" w:customStyle="1" w:styleId="80">
    <w:name w:val="Заголовок 8 Знак"/>
    <w:basedOn w:val="a0"/>
    <w:link w:val="8"/>
    <w:uiPriority w:val="9"/>
    <w:semiHidden/>
    <w:rsid w:val="003B1965"/>
    <w:rPr>
      <w:rFonts w:ascii="Calibri" w:eastAsia="Times New Roman" w:hAnsi="Calibri" w:cs="Times New Roman"/>
      <w:i/>
      <w:iCs/>
      <w:sz w:val="24"/>
      <w:szCs w:val="24"/>
    </w:rPr>
  </w:style>
  <w:style w:type="character" w:customStyle="1" w:styleId="90">
    <w:name w:val="Заголовок 9 Знак"/>
    <w:basedOn w:val="a0"/>
    <w:link w:val="9"/>
    <w:uiPriority w:val="9"/>
    <w:semiHidden/>
    <w:rsid w:val="003B1965"/>
    <w:rPr>
      <w:rFonts w:ascii="Cambria" w:eastAsia="Times New Roman" w:hAnsi="Cambria" w:cs="Times New Roman"/>
    </w:rPr>
  </w:style>
  <w:style w:type="paragraph" w:styleId="a3">
    <w:name w:val="Body Text Indent"/>
    <w:basedOn w:val="a"/>
    <w:link w:val="a4"/>
    <w:uiPriority w:val="99"/>
    <w:rsid w:val="00764046"/>
    <w:pPr>
      <w:spacing w:after="120"/>
      <w:ind w:left="283"/>
    </w:pPr>
    <w:rPr>
      <w:sz w:val="28"/>
      <w:szCs w:val="28"/>
    </w:rPr>
  </w:style>
  <w:style w:type="character" w:customStyle="1" w:styleId="a4">
    <w:name w:val="Основной текст с отступом Знак"/>
    <w:basedOn w:val="a0"/>
    <w:link w:val="a3"/>
    <w:uiPriority w:val="99"/>
    <w:semiHidden/>
    <w:rsid w:val="003B1965"/>
    <w:rPr>
      <w:sz w:val="24"/>
      <w:szCs w:val="24"/>
    </w:rPr>
  </w:style>
  <w:style w:type="paragraph" w:styleId="31">
    <w:name w:val="Body Text Indent 3"/>
    <w:basedOn w:val="a"/>
    <w:link w:val="32"/>
    <w:uiPriority w:val="99"/>
    <w:rsid w:val="00764046"/>
    <w:pPr>
      <w:spacing w:after="120"/>
      <w:ind w:left="283"/>
    </w:pPr>
    <w:rPr>
      <w:sz w:val="16"/>
      <w:szCs w:val="16"/>
    </w:rPr>
  </w:style>
  <w:style w:type="character" w:customStyle="1" w:styleId="32">
    <w:name w:val="Основной текст с отступом 3 Знак"/>
    <w:basedOn w:val="a0"/>
    <w:link w:val="31"/>
    <w:uiPriority w:val="99"/>
    <w:semiHidden/>
    <w:rsid w:val="003B1965"/>
    <w:rPr>
      <w:sz w:val="16"/>
      <w:szCs w:val="16"/>
    </w:rPr>
  </w:style>
  <w:style w:type="paragraph" w:styleId="a5">
    <w:name w:val="Body Text"/>
    <w:basedOn w:val="a"/>
    <w:link w:val="a6"/>
    <w:uiPriority w:val="99"/>
    <w:rsid w:val="00764046"/>
    <w:pPr>
      <w:spacing w:after="120"/>
    </w:pPr>
  </w:style>
  <w:style w:type="character" w:customStyle="1" w:styleId="a6">
    <w:name w:val="Основной текст Знак"/>
    <w:basedOn w:val="a0"/>
    <w:link w:val="a5"/>
    <w:uiPriority w:val="99"/>
    <w:semiHidden/>
    <w:rsid w:val="003B1965"/>
    <w:rPr>
      <w:sz w:val="24"/>
      <w:szCs w:val="24"/>
    </w:rPr>
  </w:style>
  <w:style w:type="character" w:styleId="a7">
    <w:name w:val="Strong"/>
    <w:basedOn w:val="a0"/>
    <w:uiPriority w:val="99"/>
    <w:qFormat/>
    <w:rsid w:val="00764046"/>
    <w:rPr>
      <w:b/>
      <w:bCs/>
    </w:rPr>
  </w:style>
  <w:style w:type="paragraph" w:customStyle="1" w:styleId="ConsNormal">
    <w:name w:val="ConsNormal"/>
    <w:uiPriority w:val="99"/>
    <w:rsid w:val="001604F2"/>
    <w:pPr>
      <w:widowControl w:val="0"/>
      <w:autoSpaceDE w:val="0"/>
      <w:autoSpaceDN w:val="0"/>
      <w:adjustRightInd w:val="0"/>
      <w:ind w:right="19772" w:firstLine="720"/>
    </w:pPr>
    <w:rPr>
      <w:rFonts w:ascii="Arial" w:hAnsi="Arial" w:cs="Arial"/>
    </w:rPr>
  </w:style>
  <w:style w:type="paragraph" w:styleId="a8">
    <w:name w:val="Normal (Web)"/>
    <w:basedOn w:val="a"/>
    <w:uiPriority w:val="99"/>
    <w:rsid w:val="001604F2"/>
    <w:pPr>
      <w:spacing w:before="100" w:beforeAutospacing="1" w:after="100" w:afterAutospacing="1"/>
    </w:pPr>
  </w:style>
  <w:style w:type="table" w:styleId="a9">
    <w:name w:val="Table Grid"/>
    <w:basedOn w:val="a1"/>
    <w:uiPriority w:val="99"/>
    <w:rsid w:val="001604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095DF9"/>
    <w:rPr>
      <w:color w:val="0000FF"/>
      <w:u w:val="single"/>
    </w:rPr>
  </w:style>
  <w:style w:type="paragraph" w:styleId="ab">
    <w:name w:val="Title"/>
    <w:basedOn w:val="a"/>
    <w:link w:val="ac"/>
    <w:uiPriority w:val="99"/>
    <w:qFormat/>
    <w:rsid w:val="00835970"/>
    <w:pPr>
      <w:jc w:val="center"/>
    </w:pPr>
    <w:rPr>
      <w:sz w:val="28"/>
      <w:szCs w:val="28"/>
    </w:rPr>
  </w:style>
  <w:style w:type="character" w:customStyle="1" w:styleId="ac">
    <w:name w:val="Название Знак"/>
    <w:basedOn w:val="a0"/>
    <w:link w:val="ab"/>
    <w:uiPriority w:val="10"/>
    <w:rsid w:val="003B1965"/>
    <w:rPr>
      <w:rFonts w:ascii="Cambria" w:eastAsia="Times New Roman" w:hAnsi="Cambria" w:cs="Times New Roman"/>
      <w:b/>
      <w:bCs/>
      <w:kern w:val="28"/>
      <w:sz w:val="32"/>
      <w:szCs w:val="32"/>
    </w:rPr>
  </w:style>
  <w:style w:type="paragraph" w:styleId="21">
    <w:name w:val="Body Text 2"/>
    <w:basedOn w:val="a"/>
    <w:link w:val="22"/>
    <w:uiPriority w:val="99"/>
    <w:rsid w:val="00835970"/>
    <w:pPr>
      <w:spacing w:after="120" w:line="480" w:lineRule="auto"/>
    </w:pPr>
    <w:rPr>
      <w:sz w:val="28"/>
      <w:szCs w:val="28"/>
    </w:rPr>
  </w:style>
  <w:style w:type="character" w:customStyle="1" w:styleId="22">
    <w:name w:val="Основной текст 2 Знак"/>
    <w:basedOn w:val="a0"/>
    <w:link w:val="21"/>
    <w:uiPriority w:val="99"/>
    <w:semiHidden/>
    <w:rsid w:val="003B1965"/>
    <w:rPr>
      <w:sz w:val="24"/>
      <w:szCs w:val="24"/>
    </w:rPr>
  </w:style>
  <w:style w:type="paragraph" w:styleId="ad">
    <w:name w:val="header"/>
    <w:basedOn w:val="a"/>
    <w:link w:val="ae"/>
    <w:uiPriority w:val="99"/>
    <w:rsid w:val="00835970"/>
    <w:pPr>
      <w:tabs>
        <w:tab w:val="center" w:pos="4153"/>
        <w:tab w:val="right" w:pos="8306"/>
      </w:tabs>
    </w:pPr>
    <w:rPr>
      <w:sz w:val="20"/>
      <w:szCs w:val="20"/>
    </w:rPr>
  </w:style>
  <w:style w:type="character" w:customStyle="1" w:styleId="ae">
    <w:name w:val="Верхний колонтитул Знак"/>
    <w:basedOn w:val="a0"/>
    <w:link w:val="ad"/>
    <w:uiPriority w:val="99"/>
    <w:semiHidden/>
    <w:rsid w:val="003B1965"/>
    <w:rPr>
      <w:sz w:val="24"/>
      <w:szCs w:val="24"/>
    </w:rPr>
  </w:style>
  <w:style w:type="paragraph" w:styleId="23">
    <w:name w:val="Body Text Indent 2"/>
    <w:basedOn w:val="a"/>
    <w:link w:val="24"/>
    <w:uiPriority w:val="99"/>
    <w:rsid w:val="00835970"/>
    <w:pPr>
      <w:ind w:firstLine="708"/>
      <w:jc w:val="both"/>
    </w:pPr>
    <w:rPr>
      <w:sz w:val="28"/>
      <w:szCs w:val="28"/>
    </w:rPr>
  </w:style>
  <w:style w:type="character" w:customStyle="1" w:styleId="24">
    <w:name w:val="Основной текст с отступом 2 Знак"/>
    <w:basedOn w:val="a0"/>
    <w:link w:val="23"/>
    <w:uiPriority w:val="99"/>
    <w:semiHidden/>
    <w:rsid w:val="003B1965"/>
    <w:rPr>
      <w:sz w:val="24"/>
      <w:szCs w:val="24"/>
    </w:rPr>
  </w:style>
  <w:style w:type="paragraph" w:styleId="33">
    <w:name w:val="Body Text 3"/>
    <w:basedOn w:val="a"/>
    <w:link w:val="34"/>
    <w:uiPriority w:val="99"/>
    <w:rsid w:val="00835970"/>
    <w:rPr>
      <w:b/>
      <w:bCs/>
    </w:rPr>
  </w:style>
  <w:style w:type="character" w:customStyle="1" w:styleId="34">
    <w:name w:val="Основной текст 3 Знак"/>
    <w:basedOn w:val="a0"/>
    <w:link w:val="33"/>
    <w:uiPriority w:val="99"/>
    <w:semiHidden/>
    <w:rsid w:val="003B1965"/>
    <w:rPr>
      <w:sz w:val="16"/>
      <w:szCs w:val="16"/>
    </w:rPr>
  </w:style>
  <w:style w:type="character" w:styleId="af">
    <w:name w:val="page number"/>
    <w:basedOn w:val="a0"/>
    <w:uiPriority w:val="99"/>
    <w:rsid w:val="00835970"/>
  </w:style>
  <w:style w:type="paragraph" w:styleId="af0">
    <w:name w:val="footer"/>
    <w:basedOn w:val="a"/>
    <w:link w:val="af1"/>
    <w:uiPriority w:val="99"/>
    <w:rsid w:val="00835970"/>
    <w:pPr>
      <w:tabs>
        <w:tab w:val="center" w:pos="4153"/>
        <w:tab w:val="right" w:pos="8306"/>
      </w:tabs>
    </w:pPr>
  </w:style>
  <w:style w:type="character" w:customStyle="1" w:styleId="af1">
    <w:name w:val="Нижний колонтитул Знак"/>
    <w:basedOn w:val="a0"/>
    <w:link w:val="af0"/>
    <w:uiPriority w:val="99"/>
    <w:semiHidden/>
    <w:rsid w:val="003B1965"/>
    <w:rPr>
      <w:sz w:val="24"/>
      <w:szCs w:val="24"/>
    </w:rPr>
  </w:style>
  <w:style w:type="character" w:styleId="af2">
    <w:name w:val="Emphasis"/>
    <w:basedOn w:val="a0"/>
    <w:uiPriority w:val="99"/>
    <w:qFormat/>
    <w:rsid w:val="00835970"/>
    <w:rPr>
      <w:i/>
      <w:iCs/>
    </w:rPr>
  </w:style>
  <w:style w:type="character" w:styleId="af3">
    <w:name w:val="footnote reference"/>
    <w:basedOn w:val="a0"/>
    <w:uiPriority w:val="99"/>
    <w:semiHidden/>
    <w:rsid w:val="00835970"/>
    <w:rPr>
      <w:vertAlign w:val="superscript"/>
    </w:rPr>
  </w:style>
  <w:style w:type="paragraph" w:styleId="af4">
    <w:name w:val="footnote text"/>
    <w:basedOn w:val="a"/>
    <w:link w:val="af5"/>
    <w:uiPriority w:val="99"/>
    <w:semiHidden/>
    <w:rsid w:val="00835970"/>
    <w:rPr>
      <w:sz w:val="20"/>
      <w:szCs w:val="20"/>
    </w:rPr>
  </w:style>
  <w:style w:type="character" w:customStyle="1" w:styleId="af5">
    <w:name w:val="Текст сноски Знак"/>
    <w:basedOn w:val="a0"/>
    <w:link w:val="af4"/>
    <w:uiPriority w:val="99"/>
    <w:semiHidden/>
    <w:rsid w:val="003B1965"/>
    <w:rPr>
      <w:sz w:val="20"/>
      <w:szCs w:val="20"/>
    </w:rPr>
  </w:style>
  <w:style w:type="paragraph" w:customStyle="1" w:styleId="ConsPlusNormal">
    <w:name w:val="ConsPlusNormal"/>
    <w:uiPriority w:val="99"/>
    <w:rsid w:val="005D2326"/>
    <w:pPr>
      <w:widowControl w:val="0"/>
      <w:autoSpaceDE w:val="0"/>
      <w:autoSpaceDN w:val="0"/>
      <w:adjustRightInd w:val="0"/>
      <w:ind w:firstLine="720"/>
    </w:pPr>
    <w:rPr>
      <w:rFonts w:ascii="Arial" w:hAnsi="Arial" w:cs="Arial"/>
    </w:rPr>
  </w:style>
  <w:style w:type="paragraph" w:styleId="af6">
    <w:name w:val="endnote text"/>
    <w:basedOn w:val="a"/>
    <w:link w:val="af7"/>
    <w:uiPriority w:val="99"/>
    <w:semiHidden/>
    <w:rsid w:val="00B700CD"/>
    <w:rPr>
      <w:sz w:val="20"/>
      <w:szCs w:val="20"/>
    </w:rPr>
  </w:style>
  <w:style w:type="character" w:customStyle="1" w:styleId="af7">
    <w:name w:val="Текст концевой сноски Знак"/>
    <w:basedOn w:val="a0"/>
    <w:link w:val="af6"/>
    <w:uiPriority w:val="99"/>
    <w:semiHidden/>
    <w:rsid w:val="003B1965"/>
    <w:rPr>
      <w:sz w:val="20"/>
      <w:szCs w:val="20"/>
    </w:rPr>
  </w:style>
  <w:style w:type="paragraph" w:styleId="25">
    <w:name w:val="List 2"/>
    <w:basedOn w:val="a"/>
    <w:uiPriority w:val="99"/>
    <w:rsid w:val="00B44EF1"/>
    <w:pPr>
      <w:ind w:left="566" w:hanging="283"/>
    </w:pPr>
    <w:rPr>
      <w:sz w:val="20"/>
      <w:szCs w:val="20"/>
    </w:rPr>
  </w:style>
  <w:style w:type="paragraph" w:customStyle="1" w:styleId="11">
    <w:name w:val="заголовок 1"/>
    <w:basedOn w:val="a"/>
    <w:next w:val="a"/>
    <w:uiPriority w:val="99"/>
    <w:rsid w:val="00316764"/>
    <w:pPr>
      <w:keepNext/>
      <w:jc w:val="center"/>
    </w:pPr>
    <w:rPr>
      <w:b/>
      <w:bCs/>
    </w:rPr>
  </w:style>
  <w:style w:type="paragraph" w:customStyle="1" w:styleId="af8">
    <w:name w:val="Текст (справка)"/>
    <w:basedOn w:val="a"/>
    <w:next w:val="a"/>
    <w:uiPriority w:val="99"/>
    <w:rsid w:val="00957571"/>
    <w:pPr>
      <w:widowControl w:val="0"/>
      <w:autoSpaceDE w:val="0"/>
      <w:autoSpaceDN w:val="0"/>
      <w:adjustRightInd w:val="0"/>
      <w:ind w:left="170" w:right="170"/>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divs>
    <w:div w:id="2018464281">
      <w:marLeft w:val="0"/>
      <w:marRight w:val="0"/>
      <w:marTop w:val="0"/>
      <w:marBottom w:val="0"/>
      <w:divBdr>
        <w:top w:val="none" w:sz="0" w:space="0" w:color="auto"/>
        <w:left w:val="none" w:sz="0" w:space="0" w:color="auto"/>
        <w:bottom w:val="none" w:sz="0" w:space="0" w:color="auto"/>
        <w:right w:val="none" w:sz="0" w:space="0" w:color="auto"/>
      </w:divBdr>
    </w:div>
    <w:div w:id="2019382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lo.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4507</Words>
  <Characters>25695</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ГОСУДАРСТВЕННОЕ ОБРАЗОВАТЕЛЬНОЕ УЧРЕЖДЕНИЕ</vt:lpstr>
    </vt:vector>
  </TitlesOfParts>
  <Company>UdGU IPSUB</Company>
  <LinksUpToDate>false</LinksUpToDate>
  <CharactersWithSpaces>30142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ГОСУДАРСТВЕННОЕ ОБРАЗОВАТЕЛЬНОЕ УЧРЕЖДЕНИЕ</dc:title>
  <dc:subject/>
  <dc:creator>tna</dc:creator>
  <cp:keywords/>
  <dc:description/>
  <cp:lastModifiedBy>Maria</cp:lastModifiedBy>
  <cp:revision>6</cp:revision>
  <cp:lastPrinted>2008-02-19T09:51:00Z</cp:lastPrinted>
  <dcterms:created xsi:type="dcterms:W3CDTF">2019-03-15T09:03:00Z</dcterms:created>
  <dcterms:modified xsi:type="dcterms:W3CDTF">2020-03-10T16:32:00Z</dcterms:modified>
</cp:coreProperties>
</file>